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41AE28" w14:textId="77777777" w:rsidR="00974E11" w:rsidRPr="00125421" w:rsidRDefault="00974E11" w:rsidP="00974E11">
      <w:pPr>
        <w:pStyle w:val="Default"/>
        <w:spacing w:before="360" w:line="360" w:lineRule="auto"/>
        <w:jc w:val="center"/>
        <w:rPr>
          <w:color w:val="17365D" w:themeColor="text2" w:themeShade="BF"/>
          <w:sz w:val="36"/>
          <w:szCs w:val="40"/>
        </w:rPr>
      </w:pPr>
      <w:r w:rsidRPr="00125421">
        <w:rPr>
          <w:color w:val="17365D" w:themeColor="text2" w:themeShade="BF"/>
          <w:sz w:val="36"/>
          <w:szCs w:val="40"/>
        </w:rPr>
        <w:t>PÁLYÁZATI FELHÍVÁS</w:t>
      </w:r>
    </w:p>
    <w:p w14:paraId="35C305D4" w14:textId="43FFF482" w:rsidR="00974E11" w:rsidRPr="00125421" w:rsidRDefault="00974E11" w:rsidP="00974E11">
      <w:pPr>
        <w:spacing w:line="360" w:lineRule="auto"/>
        <w:jc w:val="center"/>
        <w:rPr>
          <w:rFonts w:ascii="Trajan Pro" w:hAnsi="Trajan Pro" w:cs="Trajan Pro"/>
          <w:color w:val="17365D" w:themeColor="text2" w:themeShade="BF"/>
          <w:szCs w:val="40"/>
        </w:rPr>
      </w:pPr>
      <w:r w:rsidRPr="00125421">
        <w:rPr>
          <w:rFonts w:ascii="Trajan Pro" w:hAnsi="Trajan Pro" w:cs="Trajan Pro"/>
          <w:color w:val="17365D" w:themeColor="text2" w:themeShade="BF"/>
          <w:szCs w:val="40"/>
        </w:rPr>
        <w:t>TISZAROFFI ÖSZTÖNDÍJPÁLYÁZAT</w:t>
      </w:r>
      <w:r w:rsidR="008314C5">
        <w:rPr>
          <w:rFonts w:ascii="Trajan Pro" w:hAnsi="Trajan Pro" w:cs="Trajan Pro"/>
          <w:color w:val="17365D" w:themeColor="text2" w:themeShade="BF"/>
          <w:szCs w:val="40"/>
        </w:rPr>
        <w:t xml:space="preserve"> (Felsőoktatás)</w:t>
      </w:r>
    </w:p>
    <w:p w14:paraId="15C372EE" w14:textId="77777777" w:rsidR="00974E11" w:rsidRPr="00125421" w:rsidRDefault="00974E11" w:rsidP="00974E11">
      <w:pPr>
        <w:tabs>
          <w:tab w:val="center" w:pos="4762"/>
        </w:tabs>
        <w:spacing w:line="360" w:lineRule="auto"/>
        <w:rPr>
          <w:rFonts w:ascii="Minion Pro" w:hAnsi="Minion Pro"/>
          <w:b/>
          <w:color w:val="17365D" w:themeColor="text2" w:themeShade="BF"/>
          <w:sz w:val="10"/>
        </w:rPr>
      </w:pPr>
      <w:r w:rsidRPr="00125421">
        <w:rPr>
          <w:rFonts w:ascii="Minion Pro" w:hAnsi="Minion Pro"/>
          <w:b/>
          <w:color w:val="17365D" w:themeColor="text2" w:themeShade="BF"/>
        </w:rPr>
        <w:tab/>
      </w:r>
    </w:p>
    <w:p w14:paraId="061CD0EF" w14:textId="67DF0CE5" w:rsidR="00974E11" w:rsidRPr="00125421" w:rsidRDefault="00974E11" w:rsidP="005B55C5">
      <w:pPr>
        <w:spacing w:line="360" w:lineRule="auto"/>
        <w:jc w:val="both"/>
        <w:rPr>
          <w:rFonts w:ascii="Minion Pro" w:hAnsi="Minion Pro"/>
          <w:color w:val="17365D" w:themeColor="text2" w:themeShade="BF"/>
        </w:rPr>
      </w:pPr>
      <w:r w:rsidRPr="00125421">
        <w:rPr>
          <w:rFonts w:ascii="Minion Pro" w:hAnsi="Minion Pro"/>
          <w:color w:val="17365D" w:themeColor="text2" w:themeShade="BF"/>
        </w:rPr>
        <w:t xml:space="preserve">A </w:t>
      </w:r>
      <w:proofErr w:type="spellStart"/>
      <w:r w:rsidRPr="00125421">
        <w:rPr>
          <w:rFonts w:ascii="Minion Pro" w:hAnsi="Minion Pro"/>
          <w:color w:val="17365D" w:themeColor="text2" w:themeShade="BF"/>
        </w:rPr>
        <w:t>Merkating</w:t>
      </w:r>
      <w:proofErr w:type="spellEnd"/>
      <w:r w:rsidRPr="00125421">
        <w:rPr>
          <w:rFonts w:ascii="Minion Pro" w:hAnsi="Minion Pro"/>
          <w:color w:val="17365D" w:themeColor="text2" w:themeShade="BF"/>
        </w:rPr>
        <w:t xml:space="preserve"> Nonprofit Kft. meghirdeti a </w:t>
      </w:r>
      <w:proofErr w:type="spellStart"/>
      <w:r w:rsidRPr="00125421">
        <w:rPr>
          <w:rFonts w:ascii="Minion Pro" w:hAnsi="Minion Pro"/>
          <w:color w:val="17365D" w:themeColor="text2" w:themeShade="BF"/>
        </w:rPr>
        <w:t>Pallas</w:t>
      </w:r>
      <w:proofErr w:type="spellEnd"/>
      <w:r w:rsidRPr="00125421">
        <w:rPr>
          <w:rFonts w:ascii="Minion Pro" w:hAnsi="Minion Pro"/>
          <w:color w:val="17365D" w:themeColor="text2" w:themeShade="BF"/>
        </w:rPr>
        <w:t xml:space="preserve"> Athéné Domus </w:t>
      </w:r>
      <w:proofErr w:type="spellStart"/>
      <w:r w:rsidR="00C766CF">
        <w:rPr>
          <w:rFonts w:ascii="Minion Pro" w:hAnsi="Minion Pro"/>
          <w:color w:val="17365D" w:themeColor="text2" w:themeShade="BF"/>
        </w:rPr>
        <w:t>Meriti</w:t>
      </w:r>
      <w:proofErr w:type="spellEnd"/>
      <w:r w:rsidR="00C766CF">
        <w:rPr>
          <w:rFonts w:ascii="Minion Pro" w:hAnsi="Minion Pro"/>
          <w:color w:val="17365D" w:themeColor="text2" w:themeShade="BF"/>
        </w:rPr>
        <w:t xml:space="preserve"> </w:t>
      </w:r>
      <w:r w:rsidRPr="00125421">
        <w:rPr>
          <w:rFonts w:ascii="Minion Pro" w:hAnsi="Minion Pro"/>
          <w:color w:val="17365D" w:themeColor="text2" w:themeShade="BF"/>
        </w:rPr>
        <w:t xml:space="preserve">Alapítvány által támogatott </w:t>
      </w:r>
      <w:r w:rsidRPr="00974E11">
        <w:rPr>
          <w:rFonts w:ascii="Minion Pro" w:hAnsi="Minion Pro"/>
          <w:b/>
          <w:color w:val="17365D" w:themeColor="text2" w:themeShade="BF"/>
        </w:rPr>
        <w:t>20</w:t>
      </w:r>
      <w:r w:rsidR="008D0FC2">
        <w:rPr>
          <w:rFonts w:ascii="Minion Pro" w:hAnsi="Minion Pro"/>
          <w:b/>
          <w:color w:val="17365D" w:themeColor="text2" w:themeShade="BF"/>
        </w:rPr>
        <w:t>2</w:t>
      </w:r>
      <w:r w:rsidR="00031FBD">
        <w:rPr>
          <w:rFonts w:ascii="Minion Pro" w:hAnsi="Minion Pro"/>
          <w:b/>
          <w:color w:val="17365D" w:themeColor="text2" w:themeShade="BF"/>
        </w:rPr>
        <w:t>1</w:t>
      </w:r>
      <w:r w:rsidR="008D0FC2">
        <w:rPr>
          <w:rFonts w:ascii="Minion Pro" w:hAnsi="Minion Pro"/>
          <w:b/>
          <w:color w:val="17365D" w:themeColor="text2" w:themeShade="BF"/>
        </w:rPr>
        <w:t>/202</w:t>
      </w:r>
      <w:r w:rsidR="00031FBD">
        <w:rPr>
          <w:rFonts w:ascii="Minion Pro" w:hAnsi="Minion Pro"/>
          <w:b/>
          <w:color w:val="17365D" w:themeColor="text2" w:themeShade="BF"/>
        </w:rPr>
        <w:t>2</w:t>
      </w:r>
      <w:r w:rsidRPr="00974E11">
        <w:rPr>
          <w:rFonts w:ascii="Minion Pro" w:hAnsi="Minion Pro"/>
          <w:b/>
          <w:color w:val="17365D" w:themeColor="text2" w:themeShade="BF"/>
        </w:rPr>
        <w:t xml:space="preserve">. tanév </w:t>
      </w:r>
      <w:r w:rsidR="00E5517B">
        <w:rPr>
          <w:rFonts w:ascii="Minion Pro" w:hAnsi="Minion Pro"/>
          <w:b/>
          <w:color w:val="17365D" w:themeColor="text2" w:themeShade="BF"/>
        </w:rPr>
        <w:t>I</w:t>
      </w:r>
      <w:r w:rsidR="00F318DB">
        <w:rPr>
          <w:rFonts w:ascii="Minion Pro" w:hAnsi="Minion Pro"/>
          <w:b/>
          <w:color w:val="17365D" w:themeColor="text2" w:themeShade="BF"/>
        </w:rPr>
        <w:t>I</w:t>
      </w:r>
      <w:r w:rsidRPr="00974E11">
        <w:rPr>
          <w:rFonts w:ascii="Minion Pro" w:hAnsi="Minion Pro"/>
          <w:b/>
          <w:color w:val="17365D" w:themeColor="text2" w:themeShade="BF"/>
        </w:rPr>
        <w:t>.</w:t>
      </w:r>
      <w:r w:rsidRPr="00125421">
        <w:rPr>
          <w:rFonts w:ascii="Minion Pro" w:hAnsi="Minion Pro"/>
          <w:color w:val="17365D" w:themeColor="text2" w:themeShade="BF"/>
        </w:rPr>
        <w:t xml:space="preserve"> félévére</w:t>
      </w:r>
      <w:r w:rsidR="00C2242B">
        <w:rPr>
          <w:rFonts w:ascii="Minion Pro" w:hAnsi="Minion Pro"/>
          <w:color w:val="17365D" w:themeColor="text2" w:themeShade="BF"/>
        </w:rPr>
        <w:t xml:space="preserve"> (</w:t>
      </w:r>
      <w:r w:rsidR="00236BAB">
        <w:rPr>
          <w:rFonts w:ascii="Minion Pro" w:hAnsi="Minion Pro"/>
          <w:color w:val="17365D" w:themeColor="text2" w:themeShade="BF"/>
        </w:rPr>
        <w:t xml:space="preserve">a </w:t>
      </w:r>
      <w:r w:rsidR="00C2242B">
        <w:rPr>
          <w:rFonts w:ascii="Minion Pro" w:hAnsi="Minion Pro"/>
          <w:color w:val="17365D" w:themeColor="text2" w:themeShade="BF"/>
        </w:rPr>
        <w:t>továbbiakban</w:t>
      </w:r>
      <w:r w:rsidR="00236BAB">
        <w:rPr>
          <w:rFonts w:ascii="Minion Pro" w:hAnsi="Minion Pro"/>
          <w:color w:val="17365D" w:themeColor="text2" w:themeShade="BF"/>
        </w:rPr>
        <w:t>:</w:t>
      </w:r>
      <w:r w:rsidR="00C2242B">
        <w:rPr>
          <w:rFonts w:ascii="Minion Pro" w:hAnsi="Minion Pro"/>
          <w:color w:val="17365D" w:themeColor="text2" w:themeShade="BF"/>
        </w:rPr>
        <w:t xml:space="preserve"> </w:t>
      </w:r>
      <w:proofErr w:type="gramStart"/>
      <w:r w:rsidR="00C2242B" w:rsidRPr="00236BAB">
        <w:rPr>
          <w:rFonts w:ascii="Minion Pro" w:hAnsi="Minion Pro"/>
          <w:color w:val="17365D" w:themeColor="text2" w:themeShade="BF"/>
        </w:rPr>
        <w:t>aktuális</w:t>
      </w:r>
      <w:proofErr w:type="gramEnd"/>
      <w:r w:rsidR="00C2242B">
        <w:rPr>
          <w:rFonts w:ascii="Minion Pro" w:hAnsi="Minion Pro"/>
          <w:color w:val="17365D" w:themeColor="text2" w:themeShade="BF"/>
        </w:rPr>
        <w:t>)</w:t>
      </w:r>
      <w:r w:rsidRPr="00125421">
        <w:rPr>
          <w:rFonts w:ascii="Minion Pro" w:hAnsi="Minion Pro"/>
          <w:color w:val="17365D" w:themeColor="text2" w:themeShade="BF"/>
        </w:rPr>
        <w:t xml:space="preserve"> vonatkozó „</w:t>
      </w:r>
      <w:proofErr w:type="spellStart"/>
      <w:r w:rsidRPr="00125421">
        <w:rPr>
          <w:rFonts w:ascii="Minion Pro" w:hAnsi="Minion Pro"/>
          <w:color w:val="17365D" w:themeColor="text2" w:themeShade="BF"/>
        </w:rPr>
        <w:t>Tiszaroffi</w:t>
      </w:r>
      <w:proofErr w:type="spellEnd"/>
      <w:r w:rsidRPr="00125421">
        <w:rPr>
          <w:rFonts w:ascii="Minion Pro" w:hAnsi="Minion Pro"/>
          <w:color w:val="17365D" w:themeColor="text2" w:themeShade="BF"/>
        </w:rPr>
        <w:t xml:space="preserve"> Ösztöndíjpályázatot”.</w:t>
      </w:r>
    </w:p>
    <w:p w14:paraId="6F1B5B30" w14:textId="77777777" w:rsidR="00974E11" w:rsidRPr="00125421" w:rsidRDefault="00974E11" w:rsidP="005B55C5">
      <w:pPr>
        <w:pBdr>
          <w:bottom w:val="single" w:sz="4" w:space="1" w:color="17365D" w:themeColor="text2" w:themeShade="BF"/>
        </w:pBdr>
        <w:spacing w:line="360" w:lineRule="auto"/>
        <w:jc w:val="both"/>
        <w:rPr>
          <w:rFonts w:ascii="Minion Pro" w:hAnsi="Minion Pro"/>
          <w:color w:val="17365D" w:themeColor="text2" w:themeShade="BF"/>
        </w:rPr>
      </w:pPr>
      <w:r w:rsidRPr="00125421">
        <w:rPr>
          <w:rFonts w:ascii="Minion Pro" w:hAnsi="Minion Pro"/>
          <w:color w:val="17365D" w:themeColor="text2" w:themeShade="BF"/>
        </w:rPr>
        <w:t>1. A PÁLYÁZAT CÉLJA</w:t>
      </w:r>
    </w:p>
    <w:p w14:paraId="07863BA0" w14:textId="0DA64F51" w:rsidR="00974E11" w:rsidRPr="00125421" w:rsidRDefault="00974E11" w:rsidP="005B55C5">
      <w:pPr>
        <w:spacing w:after="360" w:line="360" w:lineRule="auto"/>
        <w:jc w:val="both"/>
        <w:rPr>
          <w:rFonts w:ascii="Minion Pro" w:hAnsi="Minion Pro"/>
          <w:color w:val="17365D" w:themeColor="text2" w:themeShade="BF"/>
        </w:rPr>
      </w:pPr>
      <w:r w:rsidRPr="00125421">
        <w:rPr>
          <w:rFonts w:ascii="Minion Pro" w:hAnsi="Minion Pro"/>
          <w:color w:val="17365D" w:themeColor="text2" w:themeShade="BF"/>
        </w:rPr>
        <w:t>A Tiszaroff, Tiszabura, Tiszagyenda, Kőtelek, Tiszasüly, Tiszabő településeken élő</w:t>
      </w:r>
      <w:r w:rsidR="00F812EC">
        <w:rPr>
          <w:rFonts w:ascii="Minion Pro" w:hAnsi="Minion Pro"/>
          <w:color w:val="17365D" w:themeColor="text2" w:themeShade="BF"/>
        </w:rPr>
        <w:t>,</w:t>
      </w:r>
      <w:r w:rsidRPr="00125421">
        <w:rPr>
          <w:rFonts w:ascii="Minion Pro" w:hAnsi="Minion Pro"/>
          <w:color w:val="17365D" w:themeColor="text2" w:themeShade="BF"/>
        </w:rPr>
        <w:t xml:space="preserve"> felsőoktatási intézményben tanuló hallgatók tanulmányainak támogatása.</w:t>
      </w:r>
    </w:p>
    <w:p w14:paraId="43AA0DEA" w14:textId="77777777" w:rsidR="00974E11" w:rsidRPr="00125421" w:rsidRDefault="00974E11" w:rsidP="005B55C5">
      <w:pPr>
        <w:pBdr>
          <w:bottom w:val="single" w:sz="4" w:space="1" w:color="17365D" w:themeColor="text2" w:themeShade="BF"/>
        </w:pBdr>
        <w:spacing w:line="360" w:lineRule="auto"/>
        <w:jc w:val="both"/>
        <w:rPr>
          <w:rFonts w:ascii="Minion Pro" w:hAnsi="Minion Pro"/>
          <w:color w:val="17365D" w:themeColor="text2" w:themeShade="BF"/>
        </w:rPr>
      </w:pPr>
      <w:r w:rsidRPr="00125421">
        <w:rPr>
          <w:rFonts w:ascii="Minion Pro" w:hAnsi="Minion Pro"/>
          <w:color w:val="17365D" w:themeColor="text2" w:themeShade="BF"/>
        </w:rPr>
        <w:t>2. A PÁLYÁZÓK KÖRE</w:t>
      </w:r>
    </w:p>
    <w:p w14:paraId="1FFADAD0" w14:textId="3146F3C9" w:rsidR="00E5517B" w:rsidRPr="00762838" w:rsidRDefault="00974E11" w:rsidP="00EA3366">
      <w:pPr>
        <w:spacing w:line="360" w:lineRule="auto"/>
        <w:jc w:val="both"/>
        <w:rPr>
          <w:rFonts w:ascii="Minion Pro" w:hAnsi="Minion Pro"/>
          <w:color w:val="17365D" w:themeColor="text2" w:themeShade="BF"/>
        </w:rPr>
      </w:pPr>
      <w:r w:rsidRPr="00125421">
        <w:rPr>
          <w:rFonts w:ascii="Minion Pro" w:hAnsi="Minion Pro"/>
          <w:color w:val="17365D" w:themeColor="text2" w:themeShade="BF"/>
        </w:rPr>
        <w:t xml:space="preserve">Az ösztöndíjpályázatra azoknak a települési önkormányzatoknak az illetékességi területén legalább </w:t>
      </w:r>
      <w:r>
        <w:rPr>
          <w:rFonts w:ascii="Minion Pro" w:hAnsi="Minion Pro"/>
          <w:color w:val="17365D" w:themeColor="text2" w:themeShade="BF"/>
        </w:rPr>
        <w:br/>
        <w:t>201</w:t>
      </w:r>
      <w:r w:rsidR="00E2066F">
        <w:rPr>
          <w:rFonts w:ascii="Minion Pro" w:hAnsi="Minion Pro"/>
          <w:color w:val="17365D" w:themeColor="text2" w:themeShade="BF"/>
        </w:rPr>
        <w:t>7</w:t>
      </w:r>
      <w:r w:rsidRPr="00125421">
        <w:rPr>
          <w:rFonts w:ascii="Minion Pro" w:hAnsi="Minion Pro"/>
          <w:color w:val="17365D" w:themeColor="text2" w:themeShade="BF"/>
        </w:rPr>
        <w:t xml:space="preserve">. augusztus 1-jétől állandó lakóhellyel* rendelkező hallgatók jelentkezhetnek, akik </w:t>
      </w:r>
      <w:r>
        <w:rPr>
          <w:rFonts w:ascii="Minion Pro" w:hAnsi="Minion Pro"/>
          <w:color w:val="17365D" w:themeColor="text2" w:themeShade="BF"/>
        </w:rPr>
        <w:br/>
      </w:r>
      <w:r w:rsidRPr="00125421">
        <w:rPr>
          <w:rFonts w:ascii="Minion Pro" w:hAnsi="Minion Pro"/>
          <w:color w:val="17365D" w:themeColor="text2" w:themeShade="BF"/>
        </w:rPr>
        <w:t xml:space="preserve">felsőoktatási intézményben (felsőoktatási hallgatói jogviszony keretében) nappali, levelező, vagy távoktatás munkarendben, alapfokozatot és szakképzettséget eredményező alapképzésben, mesterfokozatot </w:t>
      </w:r>
      <w:r w:rsidR="007A3408">
        <w:rPr>
          <w:rFonts w:ascii="Minion Pro" w:hAnsi="Minion Pro"/>
          <w:color w:val="17365D" w:themeColor="text2" w:themeShade="BF"/>
        </w:rPr>
        <w:t xml:space="preserve">és </w:t>
      </w:r>
      <w:r w:rsidRPr="007A3408">
        <w:rPr>
          <w:rFonts w:ascii="Minion Pro" w:hAnsi="Minion Pro"/>
          <w:color w:val="17365D" w:themeColor="text2" w:themeShade="BF"/>
        </w:rPr>
        <w:t xml:space="preserve">szakképzettséget eredményező mesterképzésben, osztatlan képzésben, </w:t>
      </w:r>
      <w:r w:rsidR="008F17C9">
        <w:rPr>
          <w:rFonts w:ascii="Minion Pro" w:hAnsi="Minion Pro"/>
          <w:color w:val="17365D" w:themeColor="text2" w:themeShade="BF"/>
        </w:rPr>
        <w:t>gazdaság</w:t>
      </w:r>
      <w:r w:rsidR="00D23592">
        <w:rPr>
          <w:rFonts w:ascii="Minion Pro" w:hAnsi="Minion Pro"/>
          <w:color w:val="17365D" w:themeColor="text2" w:themeShade="BF"/>
        </w:rPr>
        <w:t>tudományok</w:t>
      </w:r>
      <w:r w:rsidR="008F17C9">
        <w:rPr>
          <w:rFonts w:ascii="Minion Pro" w:hAnsi="Minion Pro"/>
          <w:color w:val="17365D" w:themeColor="text2" w:themeShade="BF"/>
        </w:rPr>
        <w:t xml:space="preserve"> képzési területen </w:t>
      </w:r>
      <w:r w:rsidRPr="007A3408">
        <w:rPr>
          <w:rFonts w:ascii="Minion Pro" w:hAnsi="Minion Pro"/>
          <w:color w:val="17365D" w:themeColor="text2" w:themeShade="BF"/>
        </w:rPr>
        <w:t>felsőoktatási szakképzésben, valamint doktori képzésben folytatják tanulmányaikat.</w:t>
      </w:r>
      <w:r w:rsidR="00EA3366">
        <w:rPr>
          <w:rFonts w:ascii="Minion Pro" w:hAnsi="Minion Pro"/>
          <w:color w:val="17365D" w:themeColor="text2" w:themeShade="BF"/>
        </w:rPr>
        <w:t xml:space="preserve"> </w:t>
      </w:r>
      <w:r w:rsidR="00EA3366" w:rsidRPr="00E5517B">
        <w:rPr>
          <w:rFonts w:ascii="Minion Pro" w:hAnsi="Minion Pro"/>
          <w:color w:val="17365D" w:themeColor="text2" w:themeShade="BF"/>
        </w:rPr>
        <w:t xml:space="preserve">Az ösztöndíj pályázatban az </w:t>
      </w:r>
      <w:r w:rsidR="00EA3366" w:rsidRPr="00E5517B">
        <w:rPr>
          <w:rFonts w:ascii="Minion Pro" w:hAnsi="Minion Pro"/>
          <w:b/>
          <w:color w:val="17365D" w:themeColor="text2" w:themeShade="BF"/>
        </w:rPr>
        <w:t xml:space="preserve">első alapképzés, első mesterképzés </w:t>
      </w:r>
      <w:r w:rsidR="00EA3366" w:rsidRPr="00E5517B">
        <w:rPr>
          <w:rFonts w:ascii="Minion Pro" w:hAnsi="Minion Pro"/>
          <w:color w:val="17365D" w:themeColor="text2" w:themeShade="BF"/>
        </w:rPr>
        <w:t>és</w:t>
      </w:r>
      <w:r w:rsidR="00EA3366" w:rsidRPr="00E5517B">
        <w:rPr>
          <w:rFonts w:ascii="Minion Pro" w:hAnsi="Minion Pro"/>
          <w:b/>
          <w:color w:val="17365D" w:themeColor="text2" w:themeShade="BF"/>
        </w:rPr>
        <w:t xml:space="preserve"> első PHD képzés</w:t>
      </w:r>
      <w:r w:rsidR="00EA3366" w:rsidRPr="00E5517B">
        <w:rPr>
          <w:rFonts w:ascii="Minion Pro" w:hAnsi="Minion Pro"/>
          <w:color w:val="17365D" w:themeColor="text2" w:themeShade="BF"/>
        </w:rPr>
        <w:t xml:space="preserve"> kerül</w:t>
      </w:r>
      <w:r w:rsidR="00EE2FE6">
        <w:rPr>
          <w:rFonts w:ascii="Minion Pro" w:hAnsi="Minion Pro"/>
          <w:color w:val="17365D" w:themeColor="text2" w:themeShade="BF"/>
        </w:rPr>
        <w:t>het</w:t>
      </w:r>
      <w:r w:rsidR="00EA3366" w:rsidRPr="00E5517B">
        <w:rPr>
          <w:rFonts w:ascii="Minion Pro" w:hAnsi="Minion Pro"/>
          <w:color w:val="17365D" w:themeColor="text2" w:themeShade="BF"/>
        </w:rPr>
        <w:t xml:space="preserve"> támogatásra.</w:t>
      </w:r>
      <w:r w:rsidR="00E5517B">
        <w:rPr>
          <w:rFonts w:ascii="Minion Pro" w:hAnsi="Minion Pro"/>
          <w:color w:val="17365D" w:themeColor="text2" w:themeShade="BF"/>
        </w:rPr>
        <w:t xml:space="preserve"> </w:t>
      </w:r>
    </w:p>
    <w:p w14:paraId="787FA137" w14:textId="77777777" w:rsidR="00974E11" w:rsidRDefault="00974E11" w:rsidP="005B55C5">
      <w:pPr>
        <w:spacing w:after="360" w:line="360" w:lineRule="auto"/>
        <w:jc w:val="both"/>
        <w:rPr>
          <w:rFonts w:ascii="Minion Pro" w:hAnsi="Minion Pro"/>
          <w:color w:val="17365D" w:themeColor="text2" w:themeShade="BF"/>
        </w:rPr>
      </w:pPr>
      <w:r w:rsidRPr="00125421">
        <w:rPr>
          <w:rFonts w:ascii="Minion Pro" w:hAnsi="Minion Pro"/>
          <w:color w:val="17365D" w:themeColor="text2" w:themeShade="BF"/>
        </w:rPr>
        <w:t>A pályázat minden félévben ismételten kiírásra kerül és a feltételek fennállása esetén újból pályázható, legfeljebb a képzési idő másfélszeresének időtartamáig.</w:t>
      </w:r>
    </w:p>
    <w:p w14:paraId="5358B2F1" w14:textId="77777777" w:rsidR="00974E11" w:rsidRPr="00125421" w:rsidRDefault="00974E11" w:rsidP="005B55C5">
      <w:pPr>
        <w:pBdr>
          <w:bottom w:val="single" w:sz="4" w:space="1" w:color="17365D" w:themeColor="text2" w:themeShade="BF"/>
        </w:pBdr>
        <w:spacing w:line="360" w:lineRule="auto"/>
        <w:jc w:val="both"/>
        <w:rPr>
          <w:rFonts w:ascii="Minion Pro" w:hAnsi="Minion Pro"/>
          <w:color w:val="17365D" w:themeColor="text2" w:themeShade="BF"/>
        </w:rPr>
      </w:pPr>
      <w:r w:rsidRPr="00125421">
        <w:rPr>
          <w:rFonts w:ascii="Minion Pro" w:hAnsi="Minion Pro"/>
          <w:color w:val="17365D" w:themeColor="text2" w:themeShade="BF"/>
        </w:rPr>
        <w:t xml:space="preserve">3. A PÁLYÁZAT BENYÚJTÁSÁNAK MÓDJA </w:t>
      </w:r>
      <w:proofErr w:type="gramStart"/>
      <w:r w:rsidRPr="00125421">
        <w:rPr>
          <w:rFonts w:ascii="Minion Pro" w:hAnsi="Minion Pro"/>
          <w:color w:val="17365D" w:themeColor="text2" w:themeShade="BF"/>
        </w:rPr>
        <w:t>ÉS</w:t>
      </w:r>
      <w:proofErr w:type="gramEnd"/>
      <w:r w:rsidRPr="00125421">
        <w:rPr>
          <w:rFonts w:ascii="Minion Pro" w:hAnsi="Minion Pro"/>
          <w:color w:val="17365D" w:themeColor="text2" w:themeShade="BF"/>
        </w:rPr>
        <w:t xml:space="preserve"> HATÁRIDEJE </w:t>
      </w:r>
    </w:p>
    <w:p w14:paraId="14BBDD94" w14:textId="722B3E00" w:rsidR="005E5160" w:rsidRDefault="00974E11" w:rsidP="005E5160">
      <w:pPr>
        <w:spacing w:line="360" w:lineRule="auto"/>
        <w:jc w:val="both"/>
        <w:rPr>
          <w:rFonts w:ascii="Minion Pro" w:hAnsi="Minion Pro"/>
          <w:color w:val="17365D" w:themeColor="text2" w:themeShade="BF"/>
        </w:rPr>
      </w:pPr>
      <w:r w:rsidRPr="007A3408">
        <w:rPr>
          <w:rFonts w:ascii="Minion Pro" w:hAnsi="Minion Pro"/>
          <w:color w:val="17365D" w:themeColor="text2" w:themeShade="BF"/>
        </w:rPr>
        <w:t xml:space="preserve">A pályázat benyújtásának határideje: </w:t>
      </w:r>
      <w:r w:rsidRPr="005E5160">
        <w:rPr>
          <w:rFonts w:ascii="Minion Pro" w:hAnsi="Minion Pro"/>
          <w:b/>
          <w:color w:val="17365D" w:themeColor="text2" w:themeShade="BF"/>
        </w:rPr>
        <w:t>20</w:t>
      </w:r>
      <w:r w:rsidR="00F318DB">
        <w:rPr>
          <w:rFonts w:ascii="Minion Pro" w:hAnsi="Minion Pro"/>
          <w:b/>
          <w:color w:val="17365D" w:themeColor="text2" w:themeShade="BF"/>
        </w:rPr>
        <w:t>2</w:t>
      </w:r>
      <w:r w:rsidRPr="005E5160">
        <w:rPr>
          <w:rFonts w:ascii="Minion Pro" w:hAnsi="Minion Pro"/>
          <w:b/>
          <w:color w:val="17365D" w:themeColor="text2" w:themeShade="BF"/>
        </w:rPr>
        <w:t xml:space="preserve">. </w:t>
      </w:r>
      <w:r w:rsidR="00E5517B">
        <w:rPr>
          <w:rFonts w:ascii="Minion Pro" w:hAnsi="Minion Pro"/>
          <w:b/>
          <w:color w:val="17365D" w:themeColor="text2" w:themeShade="BF"/>
        </w:rPr>
        <w:t>március 1</w:t>
      </w:r>
      <w:r w:rsidR="00987D9F">
        <w:rPr>
          <w:rFonts w:ascii="Minion Pro" w:hAnsi="Minion Pro"/>
          <w:b/>
          <w:color w:val="17365D" w:themeColor="text2" w:themeShade="BF"/>
        </w:rPr>
        <w:t>6</w:t>
      </w:r>
      <w:r w:rsidR="008C436B" w:rsidRPr="005E5160">
        <w:rPr>
          <w:rFonts w:ascii="Minion Pro" w:hAnsi="Minion Pro"/>
          <w:b/>
          <w:color w:val="17365D" w:themeColor="text2" w:themeShade="BF"/>
        </w:rPr>
        <w:t>.</w:t>
      </w:r>
      <w:r w:rsidRPr="007A3408">
        <w:rPr>
          <w:rFonts w:ascii="Minion Pro" w:hAnsi="Minion Pro"/>
          <w:color w:val="17365D" w:themeColor="text2" w:themeShade="BF"/>
        </w:rPr>
        <w:t xml:space="preserve"> A pályázat egy példányát postai úton </w:t>
      </w:r>
      <w:r w:rsidR="007A3408" w:rsidRPr="007A3408">
        <w:rPr>
          <w:rFonts w:ascii="Minion Pro" w:hAnsi="Minion Pro"/>
          <w:color w:val="17365D" w:themeColor="text2" w:themeShade="BF"/>
        </w:rPr>
        <w:t xml:space="preserve">vagy személyesen a </w:t>
      </w:r>
      <w:proofErr w:type="spellStart"/>
      <w:r w:rsidRPr="007A3408">
        <w:rPr>
          <w:rFonts w:ascii="Minion Pro" w:hAnsi="Minion Pro"/>
          <w:color w:val="17365D" w:themeColor="text2" w:themeShade="BF"/>
        </w:rPr>
        <w:t>Merkating</w:t>
      </w:r>
      <w:proofErr w:type="spellEnd"/>
      <w:r w:rsidRPr="007A3408">
        <w:rPr>
          <w:rFonts w:ascii="Minion Pro" w:hAnsi="Minion Pro"/>
          <w:color w:val="17365D" w:themeColor="text2" w:themeShade="BF"/>
        </w:rPr>
        <w:t xml:space="preserve"> Nonprofit Kft. (5000 Szolnok, Tiszaligeti sétány 14.) cím</w:t>
      </w:r>
      <w:r w:rsidR="009A6500">
        <w:rPr>
          <w:rFonts w:ascii="Minion Pro" w:hAnsi="Minion Pro"/>
          <w:color w:val="17365D" w:themeColor="text2" w:themeShade="BF"/>
        </w:rPr>
        <w:t>é</w:t>
      </w:r>
      <w:r w:rsidRPr="007A3408">
        <w:rPr>
          <w:rFonts w:ascii="Minion Pro" w:hAnsi="Minion Pro"/>
          <w:color w:val="17365D" w:themeColor="text2" w:themeShade="BF"/>
        </w:rPr>
        <w:t>re kell megküldeni. A pályázatot a „pályázati űrlap” nyomtatványon kell benyújtani.</w:t>
      </w:r>
      <w:r w:rsidR="005E5160" w:rsidRPr="005E5160">
        <w:rPr>
          <w:rFonts w:ascii="Minion Pro" w:hAnsi="Minion Pro"/>
          <w:color w:val="17365D" w:themeColor="text2" w:themeShade="BF"/>
        </w:rPr>
        <w:t xml:space="preserve"> </w:t>
      </w:r>
    </w:p>
    <w:p w14:paraId="0CD59A0D" w14:textId="79E7F99F" w:rsidR="00974E11" w:rsidRPr="007A3408" w:rsidRDefault="00974E11" w:rsidP="007A3408">
      <w:pPr>
        <w:spacing w:line="360" w:lineRule="auto"/>
        <w:jc w:val="both"/>
        <w:rPr>
          <w:rFonts w:ascii="Minion Pro" w:hAnsi="Minion Pro"/>
          <w:color w:val="17365D" w:themeColor="text2" w:themeShade="BF"/>
        </w:rPr>
      </w:pPr>
      <w:bookmarkStart w:id="0" w:name="_GoBack"/>
      <w:bookmarkEnd w:id="0"/>
    </w:p>
    <w:p w14:paraId="29C0BA46" w14:textId="77777777" w:rsidR="00236BAB" w:rsidRDefault="00236BAB" w:rsidP="005B55C5">
      <w:pPr>
        <w:spacing w:line="360" w:lineRule="auto"/>
        <w:jc w:val="both"/>
        <w:rPr>
          <w:rFonts w:ascii="Minion Pro" w:hAnsi="Minion Pro"/>
          <w:color w:val="17365D" w:themeColor="text2" w:themeShade="BF"/>
          <w:u w:val="single"/>
        </w:rPr>
      </w:pPr>
    </w:p>
    <w:p w14:paraId="798397AC" w14:textId="61B6CB25" w:rsidR="00974E11" w:rsidRPr="00125421" w:rsidRDefault="00974E11" w:rsidP="005B55C5">
      <w:pPr>
        <w:spacing w:line="360" w:lineRule="auto"/>
        <w:jc w:val="both"/>
        <w:rPr>
          <w:rFonts w:ascii="Minion Pro" w:hAnsi="Minion Pro"/>
          <w:color w:val="17365D" w:themeColor="text2" w:themeShade="BF"/>
          <w:u w:val="single"/>
        </w:rPr>
      </w:pPr>
      <w:r w:rsidRPr="00125421">
        <w:rPr>
          <w:rFonts w:ascii="Minion Pro" w:hAnsi="Minion Pro"/>
          <w:color w:val="17365D" w:themeColor="text2" w:themeShade="BF"/>
          <w:u w:val="single"/>
        </w:rPr>
        <w:lastRenderedPageBreak/>
        <w:t>A pályázat kötelező mellékletei:</w:t>
      </w:r>
    </w:p>
    <w:p w14:paraId="485E8F1B" w14:textId="6031A4C3" w:rsidR="00974E11" w:rsidRPr="00236BAB" w:rsidRDefault="00974E11" w:rsidP="005B55C5">
      <w:pPr>
        <w:numPr>
          <w:ilvl w:val="0"/>
          <w:numId w:val="4"/>
        </w:numPr>
        <w:spacing w:line="360" w:lineRule="auto"/>
        <w:jc w:val="both"/>
        <w:rPr>
          <w:rFonts w:ascii="Minion Pro" w:hAnsi="Minion Pro"/>
          <w:i/>
          <w:color w:val="17365D" w:themeColor="text2" w:themeShade="BF"/>
        </w:rPr>
      </w:pPr>
      <w:r w:rsidRPr="00125421">
        <w:rPr>
          <w:rFonts w:ascii="Minion Pro" w:hAnsi="Minion Pro"/>
          <w:i/>
          <w:color w:val="17365D" w:themeColor="text2" w:themeShade="BF"/>
        </w:rPr>
        <w:t xml:space="preserve">A felsőoktatási intézmény által kitöltött, eredeti, </w:t>
      </w:r>
      <w:proofErr w:type="gramStart"/>
      <w:r w:rsidRPr="00125421">
        <w:rPr>
          <w:rFonts w:ascii="Minion Pro" w:hAnsi="Minion Pro"/>
          <w:i/>
          <w:color w:val="17365D" w:themeColor="text2" w:themeShade="BF"/>
        </w:rPr>
        <w:t>aktív</w:t>
      </w:r>
      <w:proofErr w:type="gramEnd"/>
      <w:r w:rsidRPr="00125421">
        <w:rPr>
          <w:rFonts w:ascii="Minion Pro" w:hAnsi="Minion Pro"/>
          <w:i/>
          <w:color w:val="17365D" w:themeColor="text2" w:themeShade="BF"/>
        </w:rPr>
        <w:t xml:space="preserve"> hallgatói jogviszony-igazolás a</w:t>
      </w:r>
      <w:r w:rsidR="00C2242B">
        <w:rPr>
          <w:rFonts w:ascii="Minion Pro" w:hAnsi="Minion Pro"/>
          <w:i/>
          <w:color w:val="17365D" w:themeColor="text2" w:themeShade="BF"/>
        </w:rPr>
        <w:t>z</w:t>
      </w:r>
      <w:r w:rsidRPr="00125421">
        <w:rPr>
          <w:rFonts w:ascii="Minion Pro" w:hAnsi="Minion Pro"/>
          <w:i/>
          <w:color w:val="17365D" w:themeColor="text2" w:themeShade="BF"/>
        </w:rPr>
        <w:t xml:space="preserve"> </w:t>
      </w:r>
      <w:r w:rsidR="00C2242B" w:rsidRPr="00236BAB">
        <w:rPr>
          <w:rFonts w:ascii="Minion Pro" w:hAnsi="Minion Pro"/>
          <w:i/>
          <w:color w:val="17365D" w:themeColor="text2" w:themeShade="BF"/>
        </w:rPr>
        <w:t xml:space="preserve">aktuális </w:t>
      </w:r>
      <w:r w:rsidRPr="00236BAB">
        <w:rPr>
          <w:rFonts w:ascii="Minion Pro" w:hAnsi="Minion Pro"/>
          <w:i/>
          <w:color w:val="17365D" w:themeColor="text2" w:themeShade="BF"/>
        </w:rPr>
        <w:t xml:space="preserve">tanév </w:t>
      </w:r>
      <w:r w:rsidR="00C2242B" w:rsidRPr="00236BAB">
        <w:rPr>
          <w:rFonts w:ascii="Minion Pro" w:hAnsi="Minion Pro"/>
          <w:i/>
          <w:color w:val="17365D" w:themeColor="text2" w:themeShade="BF"/>
        </w:rPr>
        <w:t>aktuális</w:t>
      </w:r>
      <w:r w:rsidRPr="00236BAB">
        <w:rPr>
          <w:rFonts w:ascii="Minion Pro" w:hAnsi="Minion Pro"/>
          <w:i/>
          <w:color w:val="17365D" w:themeColor="text2" w:themeShade="BF"/>
        </w:rPr>
        <w:t xml:space="preserve"> félévéről.</w:t>
      </w:r>
    </w:p>
    <w:p w14:paraId="6EA4CEC1" w14:textId="77777777" w:rsidR="00974E11" w:rsidRPr="00125421" w:rsidRDefault="00974E11" w:rsidP="005B55C5">
      <w:pPr>
        <w:numPr>
          <w:ilvl w:val="0"/>
          <w:numId w:val="4"/>
        </w:numPr>
        <w:spacing w:line="360" w:lineRule="auto"/>
        <w:jc w:val="both"/>
        <w:rPr>
          <w:rFonts w:ascii="Minion Pro" w:hAnsi="Minion Pro"/>
          <w:i/>
          <w:color w:val="17365D" w:themeColor="text2" w:themeShade="BF"/>
        </w:rPr>
      </w:pPr>
      <w:r w:rsidRPr="00125421">
        <w:rPr>
          <w:rFonts w:ascii="Minion Pro" w:hAnsi="Minion Pro"/>
          <w:i/>
          <w:color w:val="17365D" w:themeColor="text2" w:themeShade="BF"/>
        </w:rPr>
        <w:t>A hallgató lakcímkártyájának fénymásolata.</w:t>
      </w:r>
    </w:p>
    <w:p w14:paraId="439CBB0C" w14:textId="221E4D97" w:rsidR="00974E11" w:rsidRDefault="00974E11" w:rsidP="005B55C5">
      <w:pPr>
        <w:numPr>
          <w:ilvl w:val="0"/>
          <w:numId w:val="4"/>
        </w:numPr>
        <w:spacing w:line="360" w:lineRule="auto"/>
        <w:jc w:val="both"/>
        <w:rPr>
          <w:rFonts w:ascii="Minion Pro" w:hAnsi="Minion Pro"/>
          <w:i/>
          <w:color w:val="17365D" w:themeColor="text2" w:themeShade="BF"/>
        </w:rPr>
      </w:pPr>
      <w:r w:rsidRPr="00125421">
        <w:rPr>
          <w:rFonts w:ascii="Minion Pro" w:hAnsi="Minion Pro"/>
          <w:i/>
          <w:color w:val="17365D" w:themeColor="text2" w:themeShade="BF"/>
        </w:rPr>
        <w:t xml:space="preserve">A felsőoktatási intézmény igazolása a </w:t>
      </w:r>
      <w:r w:rsidR="00F812EC">
        <w:rPr>
          <w:rFonts w:ascii="Minion Pro" w:hAnsi="Minion Pro"/>
          <w:i/>
          <w:color w:val="17365D" w:themeColor="text2" w:themeShade="BF"/>
        </w:rPr>
        <w:t>meg</w:t>
      </w:r>
      <w:r w:rsidRPr="00125421">
        <w:rPr>
          <w:rFonts w:ascii="Minion Pro" w:hAnsi="Minion Pro"/>
          <w:i/>
          <w:color w:val="17365D" w:themeColor="text2" w:themeShade="BF"/>
        </w:rPr>
        <w:t xml:space="preserve">pályázott félévet megelőző </w:t>
      </w:r>
      <w:proofErr w:type="gramStart"/>
      <w:r w:rsidRPr="00125421">
        <w:rPr>
          <w:rFonts w:ascii="Minion Pro" w:hAnsi="Minion Pro"/>
          <w:i/>
          <w:color w:val="17365D" w:themeColor="text2" w:themeShade="BF"/>
        </w:rPr>
        <w:t>aktív</w:t>
      </w:r>
      <w:proofErr w:type="gramEnd"/>
      <w:r w:rsidRPr="00125421">
        <w:rPr>
          <w:rFonts w:ascii="Minion Pro" w:hAnsi="Minion Pro"/>
          <w:i/>
          <w:color w:val="17365D" w:themeColor="text2" w:themeShade="BF"/>
        </w:rPr>
        <w:t xml:space="preserve"> félév kari/intézményi átlagáról, valamint a pályázó féléves kreditekkel súlyozott tanulmányi átlagáról. (Kivéve a tanulmányaikat az adott félévben kezdő hallgatókat.</w:t>
      </w:r>
      <w:r w:rsidR="00F318DB">
        <w:rPr>
          <w:rFonts w:ascii="Minion Pro" w:hAnsi="Minion Pro"/>
          <w:i/>
          <w:color w:val="17365D" w:themeColor="text2" w:themeShade="BF"/>
        </w:rPr>
        <w:t xml:space="preserve"> Ők a minimum összeggel kezdenek</w:t>
      </w:r>
      <w:r w:rsidRPr="00125421">
        <w:rPr>
          <w:rFonts w:ascii="Minion Pro" w:hAnsi="Minion Pro"/>
          <w:i/>
          <w:color w:val="17365D" w:themeColor="text2" w:themeShade="BF"/>
        </w:rPr>
        <w:t>)</w:t>
      </w:r>
    </w:p>
    <w:p w14:paraId="48FBADB5" w14:textId="3AC09824" w:rsidR="00586430" w:rsidRPr="00586430" w:rsidRDefault="00974E11" w:rsidP="005B55C5">
      <w:pPr>
        <w:numPr>
          <w:ilvl w:val="0"/>
          <w:numId w:val="4"/>
        </w:numPr>
        <w:spacing w:after="360" w:line="360" w:lineRule="auto"/>
        <w:jc w:val="both"/>
        <w:rPr>
          <w:rFonts w:ascii="Minion Pro" w:hAnsi="Minion Pro"/>
          <w:color w:val="17365D" w:themeColor="text2" w:themeShade="BF"/>
        </w:rPr>
      </w:pPr>
      <w:r w:rsidRPr="00586430">
        <w:rPr>
          <w:rFonts w:ascii="Minion Pro" w:hAnsi="Minion Pro"/>
          <w:i/>
          <w:color w:val="17365D" w:themeColor="text2" w:themeShade="BF"/>
        </w:rPr>
        <w:t xml:space="preserve">Doktori képzésben résztvevők esetében a c) pont helyett a </w:t>
      </w:r>
      <w:r w:rsidR="00F812EC">
        <w:rPr>
          <w:rFonts w:ascii="Minion Pro" w:hAnsi="Minion Pro"/>
          <w:i/>
          <w:color w:val="17365D" w:themeColor="text2" w:themeShade="BF"/>
        </w:rPr>
        <w:t>meg</w:t>
      </w:r>
      <w:r w:rsidRPr="00586430">
        <w:rPr>
          <w:rFonts w:ascii="Minion Pro" w:hAnsi="Minion Pro"/>
          <w:i/>
          <w:color w:val="17365D" w:themeColor="text2" w:themeShade="BF"/>
        </w:rPr>
        <w:t xml:space="preserve">pályázott félévet megelőző </w:t>
      </w:r>
      <w:proofErr w:type="gramStart"/>
      <w:r w:rsidRPr="00586430">
        <w:rPr>
          <w:rFonts w:ascii="Minion Pro" w:hAnsi="Minion Pro"/>
          <w:i/>
          <w:color w:val="17365D" w:themeColor="text2" w:themeShade="BF"/>
        </w:rPr>
        <w:t>aktív</w:t>
      </w:r>
      <w:proofErr w:type="gramEnd"/>
      <w:r w:rsidRPr="00586430">
        <w:rPr>
          <w:rFonts w:ascii="Minion Pro" w:hAnsi="Minion Pro"/>
          <w:i/>
          <w:color w:val="17365D" w:themeColor="text2" w:themeShade="BF"/>
        </w:rPr>
        <w:t xml:space="preserve"> félév tanulmányi átlagáról a Tanulmányi Osztály által, </w:t>
      </w:r>
      <w:r w:rsidR="00797822">
        <w:rPr>
          <w:rFonts w:ascii="Minion Pro" w:hAnsi="Minion Pro"/>
          <w:i/>
          <w:color w:val="17365D" w:themeColor="text2" w:themeShade="BF"/>
        </w:rPr>
        <w:t>és</w:t>
      </w:r>
      <w:r w:rsidR="00797822" w:rsidRPr="00586430">
        <w:rPr>
          <w:rFonts w:ascii="Minion Pro" w:hAnsi="Minion Pro"/>
          <w:i/>
          <w:color w:val="17365D" w:themeColor="text2" w:themeShade="BF"/>
        </w:rPr>
        <w:t xml:space="preserve"> </w:t>
      </w:r>
      <w:r w:rsidRPr="00586430">
        <w:rPr>
          <w:rFonts w:ascii="Minion Pro" w:hAnsi="Minion Pro"/>
          <w:i/>
          <w:color w:val="17365D" w:themeColor="text2" w:themeShade="BF"/>
        </w:rPr>
        <w:t>az aktív hallgatói jogviszonyhoz szükséges feltételeket tartalmazó, a Doktori Iskola</w:t>
      </w:r>
      <w:r w:rsidR="00586430">
        <w:rPr>
          <w:rFonts w:ascii="Minion Pro" w:hAnsi="Minion Pro"/>
          <w:i/>
          <w:color w:val="17365D" w:themeColor="text2" w:themeShade="BF"/>
        </w:rPr>
        <w:t>,</w:t>
      </w:r>
      <w:r w:rsidRPr="00586430">
        <w:rPr>
          <w:rFonts w:ascii="Minion Pro" w:hAnsi="Minion Pro"/>
          <w:i/>
          <w:color w:val="17365D" w:themeColor="text2" w:themeShade="BF"/>
        </w:rPr>
        <w:t xml:space="preserve"> avagy a Tanulmányi Osztály által kiállított igazolás. </w:t>
      </w:r>
    </w:p>
    <w:p w14:paraId="6E258BD1" w14:textId="3A7E01C3" w:rsidR="00974E11" w:rsidRPr="00586430" w:rsidRDefault="00974E11" w:rsidP="00586430">
      <w:pPr>
        <w:spacing w:after="360" w:line="360" w:lineRule="auto"/>
        <w:jc w:val="both"/>
        <w:rPr>
          <w:rFonts w:ascii="Minion Pro" w:hAnsi="Minion Pro"/>
          <w:color w:val="17365D" w:themeColor="text2" w:themeShade="BF"/>
        </w:rPr>
      </w:pPr>
      <w:r w:rsidRPr="00586430">
        <w:rPr>
          <w:rFonts w:ascii="Minion Pro" w:hAnsi="Minion Pro"/>
          <w:color w:val="17365D" w:themeColor="text2" w:themeShade="BF"/>
        </w:rPr>
        <w:t>A pályázati űrlap csak a fent meghatározott kötelező mellékletekkel együtt érvényes, valamely melléklet hiányában a pályázat formai hibásnak minősül</w:t>
      </w:r>
      <w:r w:rsidR="00797822">
        <w:rPr>
          <w:rFonts w:ascii="Minion Pro" w:hAnsi="Minion Pro"/>
          <w:color w:val="17365D" w:themeColor="text2" w:themeShade="BF"/>
        </w:rPr>
        <w:t xml:space="preserve"> és a hiba jellegétől függően a Bíráló Bizottság dönt annak elutasításáról</w:t>
      </w:r>
      <w:r w:rsidR="00236BAB">
        <w:rPr>
          <w:rFonts w:ascii="Minion Pro" w:hAnsi="Minion Pro"/>
          <w:color w:val="17365D" w:themeColor="text2" w:themeShade="BF"/>
        </w:rPr>
        <w:t>,</w:t>
      </w:r>
      <w:r w:rsidR="00797822">
        <w:rPr>
          <w:rFonts w:ascii="Minion Pro" w:hAnsi="Minion Pro"/>
          <w:color w:val="17365D" w:themeColor="text2" w:themeShade="BF"/>
        </w:rPr>
        <w:t xml:space="preserve"> vagy a pályázót hiánypótlásra kötelezi. </w:t>
      </w:r>
      <w:r w:rsidR="00F812EC">
        <w:rPr>
          <w:rFonts w:ascii="Minion Pro" w:hAnsi="Minion Pro"/>
          <w:color w:val="17365D" w:themeColor="text2" w:themeShade="BF"/>
        </w:rPr>
        <w:t xml:space="preserve"> </w:t>
      </w:r>
    </w:p>
    <w:p w14:paraId="3171BF72" w14:textId="77777777" w:rsidR="00974E11" w:rsidRPr="00125421" w:rsidRDefault="00974E11" w:rsidP="005B55C5">
      <w:pPr>
        <w:pBdr>
          <w:bottom w:val="single" w:sz="4" w:space="1" w:color="17365D" w:themeColor="text2" w:themeShade="BF"/>
        </w:pBdr>
        <w:spacing w:line="360" w:lineRule="auto"/>
        <w:jc w:val="both"/>
        <w:rPr>
          <w:rFonts w:ascii="Minion Pro" w:hAnsi="Minion Pro"/>
          <w:color w:val="17365D" w:themeColor="text2" w:themeShade="BF"/>
        </w:rPr>
      </w:pPr>
      <w:r w:rsidRPr="00125421">
        <w:rPr>
          <w:rFonts w:ascii="Minion Pro" w:hAnsi="Minion Pro"/>
          <w:color w:val="17365D" w:themeColor="text2" w:themeShade="BF"/>
        </w:rPr>
        <w:t>4. ADATKEZELÉS</w:t>
      </w:r>
    </w:p>
    <w:p w14:paraId="73CA4F41" w14:textId="08518593" w:rsidR="00974E11" w:rsidRPr="00125421" w:rsidRDefault="00974E11" w:rsidP="005B55C5">
      <w:pPr>
        <w:spacing w:after="360" w:line="360" w:lineRule="auto"/>
        <w:jc w:val="both"/>
        <w:rPr>
          <w:rFonts w:ascii="Minion Pro" w:hAnsi="Minion Pro"/>
          <w:color w:val="17365D" w:themeColor="text2" w:themeShade="BF"/>
        </w:rPr>
      </w:pPr>
      <w:r w:rsidRPr="00125421">
        <w:rPr>
          <w:rFonts w:ascii="Minion Pro" w:hAnsi="Minion Pro"/>
          <w:color w:val="17365D" w:themeColor="text2" w:themeShade="BF"/>
        </w:rPr>
        <w:t>A pályázó a pályázati anyag leadásával hozzájárul ahhoz, hogy adatait a pályázatban részt vevő felek</w:t>
      </w:r>
      <w:r w:rsidR="00236BAB">
        <w:rPr>
          <w:rFonts w:ascii="Minion Pro" w:hAnsi="Minion Pro"/>
          <w:color w:val="17365D" w:themeColor="text2" w:themeShade="BF"/>
        </w:rPr>
        <w:t xml:space="preserve"> </w:t>
      </w:r>
      <w:r w:rsidRPr="00125421">
        <w:rPr>
          <w:rFonts w:ascii="Minion Pro" w:hAnsi="Minion Pro"/>
          <w:color w:val="17365D" w:themeColor="text2" w:themeShade="BF"/>
        </w:rPr>
        <w:t>megismerhetik.</w:t>
      </w:r>
    </w:p>
    <w:p w14:paraId="334F5E76" w14:textId="77777777" w:rsidR="00974E11" w:rsidRPr="00125421" w:rsidRDefault="00974E11" w:rsidP="005B55C5">
      <w:pPr>
        <w:pBdr>
          <w:bottom w:val="single" w:sz="4" w:space="1" w:color="17365D" w:themeColor="text2" w:themeShade="BF"/>
        </w:pBdr>
        <w:spacing w:line="360" w:lineRule="auto"/>
        <w:jc w:val="both"/>
        <w:rPr>
          <w:rFonts w:ascii="Minion Pro" w:hAnsi="Minion Pro"/>
          <w:color w:val="17365D" w:themeColor="text2" w:themeShade="BF"/>
        </w:rPr>
      </w:pPr>
      <w:r w:rsidRPr="00125421">
        <w:rPr>
          <w:rFonts w:ascii="Minion Pro" w:hAnsi="Minion Pro"/>
          <w:color w:val="17365D" w:themeColor="text2" w:themeShade="BF"/>
        </w:rPr>
        <w:t>5. A PÁLYÁZAT ELBÍRÁLÁSA</w:t>
      </w:r>
    </w:p>
    <w:p w14:paraId="06E79370" w14:textId="42CA0021" w:rsidR="00974E11" w:rsidRDefault="00974E11" w:rsidP="005B55C5">
      <w:pPr>
        <w:spacing w:after="360" w:line="360" w:lineRule="auto"/>
        <w:jc w:val="both"/>
        <w:rPr>
          <w:rFonts w:ascii="Minion Pro" w:hAnsi="Minion Pro"/>
          <w:color w:val="17365D" w:themeColor="text2" w:themeShade="BF"/>
        </w:rPr>
      </w:pPr>
      <w:r w:rsidRPr="00125421">
        <w:rPr>
          <w:rFonts w:ascii="Minion Pro" w:hAnsi="Minion Pro"/>
          <w:color w:val="17365D" w:themeColor="text2" w:themeShade="BF"/>
        </w:rPr>
        <w:t xml:space="preserve">A pályázatok elbírálását </w:t>
      </w:r>
      <w:r w:rsidR="00F812EC">
        <w:rPr>
          <w:rFonts w:ascii="Minion Pro" w:hAnsi="Minion Pro"/>
          <w:color w:val="17365D" w:themeColor="text2" w:themeShade="BF"/>
        </w:rPr>
        <w:t xml:space="preserve">Bíráló </w:t>
      </w:r>
      <w:r w:rsidRPr="00125421">
        <w:rPr>
          <w:rFonts w:ascii="Minion Pro" w:hAnsi="Minion Pro"/>
          <w:color w:val="17365D" w:themeColor="text2" w:themeShade="BF"/>
        </w:rPr>
        <w:t xml:space="preserve">Bizottság végzi a pályázatok benyújtási határidejének lejártát követő legkésőbb </w:t>
      </w:r>
      <w:r w:rsidR="0068466A">
        <w:rPr>
          <w:rFonts w:ascii="Minion Pro" w:hAnsi="Minion Pro"/>
          <w:color w:val="17365D" w:themeColor="text2" w:themeShade="BF"/>
        </w:rPr>
        <w:t>30</w:t>
      </w:r>
      <w:r w:rsidRPr="00125421">
        <w:rPr>
          <w:rFonts w:ascii="Minion Pro" w:hAnsi="Minion Pro"/>
          <w:color w:val="17365D" w:themeColor="text2" w:themeShade="BF"/>
        </w:rPr>
        <w:t xml:space="preserve"> napon belül. </w:t>
      </w:r>
    </w:p>
    <w:p w14:paraId="7D0FD67F" w14:textId="77777777" w:rsidR="00974E11" w:rsidRPr="00125421" w:rsidRDefault="00974E11" w:rsidP="005B55C5">
      <w:pPr>
        <w:pBdr>
          <w:bottom w:val="single" w:sz="4" w:space="1" w:color="17365D" w:themeColor="text2" w:themeShade="BF"/>
        </w:pBdr>
        <w:spacing w:line="360" w:lineRule="auto"/>
        <w:jc w:val="both"/>
        <w:rPr>
          <w:rFonts w:ascii="Minion Pro" w:hAnsi="Minion Pro"/>
          <w:color w:val="17365D" w:themeColor="text2" w:themeShade="BF"/>
        </w:rPr>
      </w:pPr>
      <w:r w:rsidRPr="00125421">
        <w:rPr>
          <w:rFonts w:ascii="Minion Pro" w:hAnsi="Minion Pro"/>
          <w:color w:val="17365D" w:themeColor="text2" w:themeShade="BF"/>
        </w:rPr>
        <w:t xml:space="preserve">6. ÉRTESÍTÉS </w:t>
      </w:r>
      <w:proofErr w:type="gramStart"/>
      <w:r w:rsidRPr="00125421">
        <w:rPr>
          <w:rFonts w:ascii="Minion Pro" w:hAnsi="Minion Pro"/>
          <w:color w:val="17365D" w:themeColor="text2" w:themeShade="BF"/>
        </w:rPr>
        <w:t>A</w:t>
      </w:r>
      <w:proofErr w:type="gramEnd"/>
      <w:r w:rsidRPr="00125421">
        <w:rPr>
          <w:rFonts w:ascii="Minion Pro" w:hAnsi="Minion Pro"/>
          <w:color w:val="17365D" w:themeColor="text2" w:themeShade="BF"/>
        </w:rPr>
        <w:t xml:space="preserve"> PÁLYÁZATI DÖNTÉSRŐL</w:t>
      </w:r>
    </w:p>
    <w:p w14:paraId="63A4C9C9" w14:textId="0D58AF98" w:rsidR="00974E11" w:rsidRDefault="00974E11" w:rsidP="005B55C5">
      <w:pPr>
        <w:spacing w:after="360" w:line="360" w:lineRule="auto"/>
        <w:jc w:val="both"/>
        <w:rPr>
          <w:rFonts w:ascii="Minion Pro" w:hAnsi="Minion Pro"/>
          <w:color w:val="17365D" w:themeColor="text2" w:themeShade="BF"/>
        </w:rPr>
      </w:pPr>
      <w:r w:rsidRPr="00125421">
        <w:rPr>
          <w:rFonts w:ascii="Minion Pro" w:hAnsi="Minion Pro"/>
          <w:color w:val="17365D" w:themeColor="text2" w:themeShade="BF"/>
        </w:rPr>
        <w:t xml:space="preserve">A Bíráló Bizottság döntéséről az ösztöndíj-alapot kezelő, a </w:t>
      </w:r>
      <w:r w:rsidR="00D23A17">
        <w:rPr>
          <w:rFonts w:ascii="Minion Pro" w:hAnsi="Minion Pro"/>
          <w:color w:val="17365D" w:themeColor="text2" w:themeShade="BF"/>
        </w:rPr>
        <w:t xml:space="preserve">Debreceni Egyetem </w:t>
      </w:r>
      <w:r w:rsidRPr="00125421">
        <w:rPr>
          <w:rFonts w:ascii="Minion Pro" w:hAnsi="Minion Pro"/>
          <w:color w:val="17365D" w:themeColor="text2" w:themeShade="BF"/>
        </w:rPr>
        <w:t xml:space="preserve">tulajdonában álló </w:t>
      </w:r>
      <w:proofErr w:type="spellStart"/>
      <w:r w:rsidRPr="00125421">
        <w:rPr>
          <w:rFonts w:ascii="Minion Pro" w:hAnsi="Minion Pro"/>
          <w:color w:val="17365D" w:themeColor="text2" w:themeShade="BF"/>
        </w:rPr>
        <w:t>Merkating</w:t>
      </w:r>
      <w:proofErr w:type="spellEnd"/>
      <w:r w:rsidRPr="00125421">
        <w:rPr>
          <w:rFonts w:ascii="Minion Pro" w:hAnsi="Minion Pro"/>
          <w:color w:val="17365D" w:themeColor="text2" w:themeShade="BF"/>
        </w:rPr>
        <w:t xml:space="preserve"> Nonprofit Kft. értesíti a pályázókat elektronikus úton.</w:t>
      </w:r>
    </w:p>
    <w:p w14:paraId="43DE0367" w14:textId="2C77635B" w:rsidR="00974E11" w:rsidRPr="00125421" w:rsidRDefault="00974E11" w:rsidP="005B55C5">
      <w:pPr>
        <w:pBdr>
          <w:bottom w:val="single" w:sz="4" w:space="1" w:color="17365D" w:themeColor="text2" w:themeShade="BF"/>
        </w:pBdr>
        <w:spacing w:line="360" w:lineRule="auto"/>
        <w:jc w:val="both"/>
        <w:rPr>
          <w:rFonts w:ascii="Minion Pro" w:hAnsi="Minion Pro"/>
          <w:color w:val="17365D" w:themeColor="text2" w:themeShade="BF"/>
        </w:rPr>
      </w:pPr>
      <w:r w:rsidRPr="00125421">
        <w:rPr>
          <w:rFonts w:ascii="Minion Pro" w:hAnsi="Minion Pro"/>
          <w:color w:val="17365D" w:themeColor="text2" w:themeShade="BF"/>
        </w:rPr>
        <w:t>7. AZ ÖSZTÖNDÍJ</w:t>
      </w:r>
      <w:r w:rsidR="00797822">
        <w:rPr>
          <w:rFonts w:ascii="Minion Pro" w:hAnsi="Minion Pro"/>
          <w:color w:val="17365D" w:themeColor="text2" w:themeShade="BF"/>
        </w:rPr>
        <w:t xml:space="preserve"> MEGHATÁROZÁSÁNAK SZEMPONTJAI</w:t>
      </w:r>
    </w:p>
    <w:p w14:paraId="37356906" w14:textId="456AB61D" w:rsidR="00974E11" w:rsidRPr="00125421" w:rsidRDefault="00974E11" w:rsidP="005B55C5">
      <w:pPr>
        <w:spacing w:line="360" w:lineRule="auto"/>
        <w:jc w:val="both"/>
        <w:rPr>
          <w:rFonts w:ascii="Minion Pro" w:hAnsi="Minion Pro"/>
          <w:color w:val="17365D" w:themeColor="text2" w:themeShade="BF"/>
        </w:rPr>
      </w:pPr>
      <w:r w:rsidRPr="00125421">
        <w:rPr>
          <w:rFonts w:ascii="Minion Pro" w:hAnsi="Minion Pro"/>
          <w:color w:val="17365D" w:themeColor="text2" w:themeShade="BF"/>
        </w:rPr>
        <w:t>Az ösztöndíj-folyósítás feltétele, hogy a támogatott pályázó hallgatói jogviszonya a</w:t>
      </w:r>
      <w:r w:rsidR="00C2242B">
        <w:rPr>
          <w:rFonts w:ascii="Minion Pro" w:hAnsi="Minion Pro"/>
          <w:color w:val="17365D" w:themeColor="text2" w:themeShade="BF"/>
        </w:rPr>
        <w:t xml:space="preserve">z </w:t>
      </w:r>
      <w:proofErr w:type="gramStart"/>
      <w:r w:rsidR="00C2242B" w:rsidRPr="009342F7">
        <w:rPr>
          <w:rFonts w:ascii="Minion Pro" w:hAnsi="Minion Pro"/>
          <w:color w:val="17365D" w:themeColor="text2" w:themeShade="BF"/>
        </w:rPr>
        <w:t>aktuális</w:t>
      </w:r>
      <w:proofErr w:type="gramEnd"/>
      <w:r w:rsidRPr="009342F7">
        <w:rPr>
          <w:rFonts w:ascii="Minion Pro" w:hAnsi="Minion Pro"/>
          <w:color w:val="17365D" w:themeColor="text2" w:themeShade="BF"/>
        </w:rPr>
        <w:t xml:space="preserve"> tanév </w:t>
      </w:r>
      <w:r w:rsidR="00C2242B" w:rsidRPr="009342F7">
        <w:rPr>
          <w:rFonts w:ascii="Minion Pro" w:hAnsi="Minion Pro"/>
          <w:color w:val="17365D" w:themeColor="text2" w:themeShade="BF"/>
        </w:rPr>
        <w:t>aktuális</w:t>
      </w:r>
      <w:r w:rsidRPr="009342F7">
        <w:rPr>
          <w:rFonts w:ascii="Minion Pro" w:hAnsi="Minion Pro"/>
          <w:color w:val="17365D" w:themeColor="text2" w:themeShade="BF"/>
        </w:rPr>
        <w:t xml:space="preserve"> félévének teljes időtartamában megfeleljen a pályázati ki</w:t>
      </w:r>
      <w:r w:rsidRPr="00125421">
        <w:rPr>
          <w:rFonts w:ascii="Minion Pro" w:hAnsi="Minion Pro"/>
          <w:color w:val="17365D" w:themeColor="text2" w:themeShade="BF"/>
        </w:rPr>
        <w:t xml:space="preserve">írásnak. Amennyiben a támogatott </w:t>
      </w:r>
      <w:r w:rsidRPr="00125421">
        <w:rPr>
          <w:rFonts w:ascii="Minion Pro" w:hAnsi="Minion Pro"/>
          <w:color w:val="17365D" w:themeColor="text2" w:themeShade="BF"/>
        </w:rPr>
        <w:lastRenderedPageBreak/>
        <w:t>pályázó hallgatói jogviszonya nem felel meg a pályázati kiírásnak, a támogatott az ösztöndíjra való jogosultságát az adott félévben elveszíti.</w:t>
      </w:r>
    </w:p>
    <w:p w14:paraId="170AE685" w14:textId="77777777" w:rsidR="00974E11" w:rsidRPr="00125421" w:rsidRDefault="00974E11" w:rsidP="005B55C5">
      <w:pPr>
        <w:spacing w:line="360" w:lineRule="auto"/>
        <w:jc w:val="both"/>
        <w:rPr>
          <w:rFonts w:ascii="Minion Pro" w:hAnsi="Minion Pro"/>
          <w:color w:val="17365D" w:themeColor="text2" w:themeShade="BF"/>
        </w:rPr>
      </w:pPr>
      <w:r w:rsidRPr="00125421">
        <w:rPr>
          <w:rFonts w:ascii="Minion Pro" w:hAnsi="Minion Pro"/>
          <w:color w:val="17365D" w:themeColor="text2" w:themeShade="BF"/>
        </w:rPr>
        <w:t xml:space="preserve">Az ösztöndíj folyósítása </w:t>
      </w:r>
      <w:proofErr w:type="gramStart"/>
      <w:r w:rsidRPr="009342F7">
        <w:rPr>
          <w:rFonts w:ascii="Minion Pro" w:hAnsi="Minion Pro"/>
          <w:color w:val="17365D" w:themeColor="text2" w:themeShade="BF"/>
        </w:rPr>
        <w:t>aktív</w:t>
      </w:r>
      <w:proofErr w:type="gramEnd"/>
      <w:r w:rsidRPr="009342F7">
        <w:rPr>
          <w:rFonts w:ascii="Minion Pro" w:hAnsi="Minion Pro"/>
          <w:color w:val="17365D" w:themeColor="text2" w:themeShade="BF"/>
        </w:rPr>
        <w:t xml:space="preserve"> hallgatói jogviszonyhoz kötött.</w:t>
      </w:r>
    </w:p>
    <w:p w14:paraId="183A3FE8" w14:textId="716792CE" w:rsidR="00974E11" w:rsidRDefault="00974E11" w:rsidP="005B55C5">
      <w:pPr>
        <w:spacing w:line="360" w:lineRule="auto"/>
        <w:jc w:val="both"/>
        <w:rPr>
          <w:rFonts w:ascii="Minion Pro" w:hAnsi="Minion Pro"/>
          <w:color w:val="17365D" w:themeColor="text2" w:themeShade="BF"/>
        </w:rPr>
      </w:pPr>
      <w:r w:rsidRPr="00125421">
        <w:rPr>
          <w:rFonts w:ascii="Minion Pro" w:hAnsi="Minion Pro"/>
          <w:color w:val="17365D" w:themeColor="text2" w:themeShade="BF"/>
        </w:rPr>
        <w:t xml:space="preserve">A 2015/2016. tanév tavaszi szemeszterében bevezetésre került a kari (kar nélküli intézményeknél intézményi) tanulmányi átlaghoz kötött, </w:t>
      </w:r>
      <w:r w:rsidRPr="009342F7">
        <w:rPr>
          <w:rFonts w:ascii="Minion Pro" w:hAnsi="Minion Pro"/>
          <w:b/>
          <w:color w:val="17365D" w:themeColor="text2" w:themeShade="BF"/>
        </w:rPr>
        <w:t>sávos ösztöndíj</w:t>
      </w:r>
      <w:r w:rsidRPr="00125421">
        <w:rPr>
          <w:rFonts w:ascii="Minion Pro" w:hAnsi="Minion Pro"/>
          <w:color w:val="17365D" w:themeColor="text2" w:themeShade="BF"/>
        </w:rPr>
        <w:t>. Figyelembe véve a pályázók eltérő tanulmányait és az azokból fakadó különbségeket</w:t>
      </w:r>
      <w:r w:rsidR="00F812EC">
        <w:rPr>
          <w:rFonts w:ascii="Minion Pro" w:hAnsi="Minion Pro"/>
          <w:color w:val="17365D" w:themeColor="text2" w:themeShade="BF"/>
        </w:rPr>
        <w:t>,</w:t>
      </w:r>
      <w:r w:rsidRPr="00125421">
        <w:rPr>
          <w:rFonts w:ascii="Minion Pro" w:hAnsi="Minion Pro"/>
          <w:color w:val="17365D" w:themeColor="text2" w:themeShade="BF"/>
        </w:rPr>
        <w:t xml:space="preserve"> az </w:t>
      </w:r>
      <w:r w:rsidR="00D964AA">
        <w:rPr>
          <w:rFonts w:ascii="Minion Pro" w:hAnsi="Minion Pro"/>
          <w:color w:val="17365D" w:themeColor="text2" w:themeShade="BF"/>
        </w:rPr>
        <w:t xml:space="preserve">ösztöndíj az </w:t>
      </w:r>
      <w:r w:rsidRPr="00125421">
        <w:rPr>
          <w:rFonts w:ascii="Minion Pro" w:hAnsi="Minion Pro"/>
          <w:color w:val="17365D" w:themeColor="text2" w:themeShade="BF"/>
        </w:rPr>
        <w:t>alábbi sávok</w:t>
      </w:r>
      <w:r w:rsidR="00D964AA">
        <w:rPr>
          <w:rFonts w:ascii="Minion Pro" w:hAnsi="Minion Pro"/>
          <w:color w:val="17365D" w:themeColor="text2" w:themeShade="BF"/>
        </w:rPr>
        <w:t>nak megfelelően kerül megállapításra</w:t>
      </w:r>
      <w:r w:rsidRPr="00125421">
        <w:rPr>
          <w:rFonts w:ascii="Minion Pro" w:hAnsi="Minion Pro"/>
          <w:color w:val="17365D" w:themeColor="text2" w:themeShade="BF"/>
        </w:rPr>
        <w:t>:</w:t>
      </w:r>
    </w:p>
    <w:p w14:paraId="7C81E561" w14:textId="31668D78" w:rsidR="009342F7" w:rsidRDefault="009342F7" w:rsidP="00471D52">
      <w:pPr>
        <w:numPr>
          <w:ilvl w:val="0"/>
          <w:numId w:val="1"/>
        </w:numPr>
        <w:spacing w:after="120" w:line="360" w:lineRule="auto"/>
        <w:jc w:val="both"/>
        <w:rPr>
          <w:rFonts w:ascii="Minion Pro" w:hAnsi="Minion Pro"/>
          <w:color w:val="17365D" w:themeColor="text2" w:themeShade="BF"/>
        </w:rPr>
      </w:pPr>
      <w:bookmarkStart w:id="1" w:name="_Hlk536711386"/>
      <w:r>
        <w:rPr>
          <w:rFonts w:ascii="Minion Pro" w:hAnsi="Minion Pro"/>
          <w:color w:val="17365D" w:themeColor="text2" w:themeShade="BF"/>
        </w:rPr>
        <w:t>a</w:t>
      </w:r>
      <w:r w:rsidRPr="009342F7">
        <w:rPr>
          <w:rFonts w:ascii="Minion Pro" w:hAnsi="Minion Pro"/>
          <w:color w:val="17365D" w:themeColor="text2" w:themeShade="BF"/>
        </w:rPr>
        <w:t xml:space="preserve"> pályázatok elbírálása során a 3,00-ás átlag alattiak is elnyerhetik az ösztöndíjat abban az esetben, ha valamely területen igazoltan kiemelkedő teljesítményt nyújtanak (pl.: TDK eredmény)</w:t>
      </w:r>
      <w:r>
        <w:rPr>
          <w:rFonts w:ascii="Minion Pro" w:hAnsi="Minion Pro"/>
          <w:color w:val="17365D" w:themeColor="text2" w:themeShade="BF"/>
        </w:rPr>
        <w:t>;</w:t>
      </w:r>
    </w:p>
    <w:p w14:paraId="76EE65C7" w14:textId="59390BAE" w:rsidR="0026331C" w:rsidRDefault="0026331C" w:rsidP="00471D52">
      <w:pPr>
        <w:numPr>
          <w:ilvl w:val="0"/>
          <w:numId w:val="1"/>
        </w:numPr>
        <w:spacing w:after="120" w:line="360" w:lineRule="auto"/>
        <w:jc w:val="both"/>
        <w:rPr>
          <w:rFonts w:ascii="Minion Pro" w:hAnsi="Minion Pro"/>
          <w:color w:val="17365D" w:themeColor="text2" w:themeShade="BF"/>
        </w:rPr>
      </w:pPr>
      <w:r>
        <w:rPr>
          <w:rFonts w:ascii="Minion Pro" w:hAnsi="Minion Pro"/>
          <w:color w:val="17365D" w:themeColor="text2" w:themeShade="BF"/>
        </w:rPr>
        <w:t xml:space="preserve">amennyiben nem áll rendelkezésre </w:t>
      </w:r>
      <w:r w:rsidRPr="00125421">
        <w:rPr>
          <w:rFonts w:ascii="Minion Pro" w:hAnsi="Minion Pro"/>
          <w:color w:val="17365D" w:themeColor="text2" w:themeShade="BF"/>
        </w:rPr>
        <w:t>saját kari/intézményi átlag</w:t>
      </w:r>
      <w:r>
        <w:rPr>
          <w:rFonts w:ascii="Minion Pro" w:hAnsi="Minion Pro"/>
          <w:color w:val="17365D" w:themeColor="text2" w:themeShade="BF"/>
        </w:rPr>
        <w:t xml:space="preserve"> és a pályázó t</w:t>
      </w:r>
      <w:r w:rsidRPr="00125421">
        <w:rPr>
          <w:rFonts w:ascii="Minion Pro" w:hAnsi="Minion Pro"/>
          <w:color w:val="17365D" w:themeColor="text2" w:themeShade="BF"/>
        </w:rPr>
        <w:t>anulmányi átlag</w:t>
      </w:r>
      <w:r>
        <w:rPr>
          <w:rFonts w:ascii="Minion Pro" w:hAnsi="Minion Pro"/>
          <w:color w:val="17365D" w:themeColor="text2" w:themeShade="BF"/>
        </w:rPr>
        <w:t>a</w:t>
      </w:r>
      <w:r w:rsidRPr="00125421">
        <w:rPr>
          <w:rFonts w:ascii="Minion Pro" w:hAnsi="Minion Pro"/>
          <w:color w:val="17365D" w:themeColor="text2" w:themeShade="BF"/>
        </w:rPr>
        <w:t xml:space="preserve"> </w:t>
      </w:r>
      <w:r>
        <w:rPr>
          <w:rFonts w:ascii="Minion Pro" w:hAnsi="Minion Pro"/>
          <w:color w:val="17365D" w:themeColor="text2" w:themeShade="BF"/>
        </w:rPr>
        <w:t xml:space="preserve">3,00 - </w:t>
      </w:r>
      <w:r w:rsidRPr="00125421">
        <w:rPr>
          <w:rFonts w:ascii="Minion Pro" w:hAnsi="Minion Pro"/>
          <w:color w:val="17365D" w:themeColor="text2" w:themeShade="BF"/>
        </w:rPr>
        <w:t xml:space="preserve">4,0-es </w:t>
      </w:r>
      <w:r>
        <w:rPr>
          <w:rFonts w:ascii="Minion Pro" w:hAnsi="Minion Pro"/>
          <w:color w:val="17365D" w:themeColor="text2" w:themeShade="BF"/>
        </w:rPr>
        <w:t xml:space="preserve">között van, </w:t>
      </w:r>
      <w:r w:rsidRPr="00125421">
        <w:rPr>
          <w:rFonts w:ascii="Minion Pro" w:hAnsi="Minion Pro"/>
          <w:color w:val="17365D" w:themeColor="text2" w:themeShade="BF"/>
        </w:rPr>
        <w:t xml:space="preserve">havi </w:t>
      </w:r>
      <w:r>
        <w:rPr>
          <w:rFonts w:ascii="Minion Pro" w:hAnsi="Minion Pro"/>
          <w:color w:val="17365D" w:themeColor="text2" w:themeShade="BF"/>
        </w:rPr>
        <w:t>35</w:t>
      </w:r>
      <w:r w:rsidRPr="00125421">
        <w:rPr>
          <w:rFonts w:ascii="Minion Pro" w:hAnsi="Minion Pro"/>
          <w:color w:val="17365D" w:themeColor="text2" w:themeShade="BF"/>
        </w:rPr>
        <w:t> 000 Ft kerül folyósításra</w:t>
      </w:r>
      <w:r>
        <w:rPr>
          <w:rFonts w:ascii="Minion Pro" w:hAnsi="Minion Pro"/>
          <w:color w:val="17365D" w:themeColor="text2" w:themeShade="BF"/>
        </w:rPr>
        <w:t>;</w:t>
      </w:r>
    </w:p>
    <w:p w14:paraId="0DB2549E" w14:textId="5D2BDDF2" w:rsidR="00974E11" w:rsidRPr="00125421" w:rsidRDefault="00974E11" w:rsidP="00471D52">
      <w:pPr>
        <w:numPr>
          <w:ilvl w:val="0"/>
          <w:numId w:val="1"/>
        </w:numPr>
        <w:spacing w:after="120" w:line="360" w:lineRule="auto"/>
        <w:jc w:val="both"/>
        <w:rPr>
          <w:rFonts w:ascii="Minion Pro" w:hAnsi="Minion Pro"/>
          <w:color w:val="17365D" w:themeColor="text2" w:themeShade="BF"/>
        </w:rPr>
      </w:pPr>
      <w:bookmarkStart w:id="2" w:name="_Hlk536711887"/>
      <w:r w:rsidRPr="00125421">
        <w:rPr>
          <w:rFonts w:ascii="Minion Pro" w:hAnsi="Minion Pro"/>
          <w:color w:val="17365D" w:themeColor="text2" w:themeShade="BF"/>
        </w:rPr>
        <w:t>saját kari/intézményi átlagtól való +10%-</w:t>
      </w:r>
      <w:proofErr w:type="spellStart"/>
      <w:r w:rsidRPr="00125421">
        <w:rPr>
          <w:rFonts w:ascii="Minion Pro" w:hAnsi="Minion Pro"/>
          <w:color w:val="17365D" w:themeColor="text2" w:themeShade="BF"/>
        </w:rPr>
        <w:t>os</w:t>
      </w:r>
      <w:proofErr w:type="spellEnd"/>
      <w:r w:rsidRPr="00125421">
        <w:rPr>
          <w:rFonts w:ascii="Minion Pro" w:hAnsi="Minion Pro"/>
          <w:color w:val="17365D" w:themeColor="text2" w:themeShade="BF"/>
        </w:rPr>
        <w:t xml:space="preserve"> tanulmányi </w:t>
      </w:r>
      <w:proofErr w:type="spellStart"/>
      <w:r w:rsidRPr="00125421">
        <w:rPr>
          <w:rFonts w:ascii="Minion Pro" w:hAnsi="Minion Pro"/>
          <w:color w:val="17365D" w:themeColor="text2" w:themeShade="BF"/>
        </w:rPr>
        <w:t>átlagbeli</w:t>
      </w:r>
      <w:proofErr w:type="spellEnd"/>
      <w:r w:rsidRPr="00125421">
        <w:rPr>
          <w:rFonts w:ascii="Minion Pro" w:hAnsi="Minion Pro"/>
          <w:color w:val="17365D" w:themeColor="text2" w:themeShade="BF"/>
        </w:rPr>
        <w:t xml:space="preserve"> eltérés vagy 4,0-es tanulmányi átlag esetén havi 40 000 Ft kerül folyósításra</w:t>
      </w:r>
      <w:bookmarkEnd w:id="2"/>
      <w:r w:rsidRPr="00125421">
        <w:rPr>
          <w:rFonts w:ascii="Minion Pro" w:hAnsi="Minion Pro"/>
          <w:color w:val="17365D" w:themeColor="text2" w:themeShade="BF"/>
        </w:rPr>
        <w:t xml:space="preserve">; </w:t>
      </w:r>
    </w:p>
    <w:bookmarkEnd w:id="1"/>
    <w:p w14:paraId="0D64E0C2" w14:textId="77777777" w:rsidR="00974E11" w:rsidRPr="00125421" w:rsidRDefault="00974E11" w:rsidP="00471D52">
      <w:pPr>
        <w:numPr>
          <w:ilvl w:val="0"/>
          <w:numId w:val="1"/>
        </w:numPr>
        <w:spacing w:after="120" w:line="360" w:lineRule="auto"/>
        <w:jc w:val="both"/>
        <w:rPr>
          <w:rFonts w:ascii="Minion Pro" w:hAnsi="Minion Pro"/>
          <w:color w:val="17365D" w:themeColor="text2" w:themeShade="BF"/>
        </w:rPr>
      </w:pPr>
      <w:r w:rsidRPr="00125421">
        <w:rPr>
          <w:rFonts w:ascii="Minion Pro" w:hAnsi="Minion Pro"/>
          <w:color w:val="17365D" w:themeColor="text2" w:themeShade="BF"/>
        </w:rPr>
        <w:t>saját kari/intézményi átlagtól való +20%-</w:t>
      </w:r>
      <w:proofErr w:type="spellStart"/>
      <w:r w:rsidRPr="00125421">
        <w:rPr>
          <w:rFonts w:ascii="Minion Pro" w:hAnsi="Minion Pro"/>
          <w:color w:val="17365D" w:themeColor="text2" w:themeShade="BF"/>
        </w:rPr>
        <w:t>os</w:t>
      </w:r>
      <w:proofErr w:type="spellEnd"/>
      <w:r w:rsidRPr="00125421">
        <w:rPr>
          <w:rFonts w:ascii="Minion Pro" w:hAnsi="Minion Pro"/>
          <w:color w:val="17365D" w:themeColor="text2" w:themeShade="BF"/>
        </w:rPr>
        <w:t xml:space="preserve"> tanulmányi </w:t>
      </w:r>
      <w:proofErr w:type="spellStart"/>
      <w:r w:rsidRPr="00125421">
        <w:rPr>
          <w:rFonts w:ascii="Minion Pro" w:hAnsi="Minion Pro"/>
          <w:color w:val="17365D" w:themeColor="text2" w:themeShade="BF"/>
        </w:rPr>
        <w:t>átlagbeli</w:t>
      </w:r>
      <w:proofErr w:type="spellEnd"/>
      <w:r w:rsidRPr="00125421">
        <w:rPr>
          <w:rFonts w:ascii="Minion Pro" w:hAnsi="Minion Pro"/>
          <w:color w:val="17365D" w:themeColor="text2" w:themeShade="BF"/>
        </w:rPr>
        <w:t xml:space="preserve"> eltérés vagy 4,5-es tanulmányi átlag esetén havi 45 000 Ft kerül folyósításra; </w:t>
      </w:r>
    </w:p>
    <w:p w14:paraId="720F1E28" w14:textId="77777777" w:rsidR="00974E11" w:rsidRDefault="00974E11" w:rsidP="00471D52">
      <w:pPr>
        <w:numPr>
          <w:ilvl w:val="0"/>
          <w:numId w:val="1"/>
        </w:numPr>
        <w:spacing w:after="120" w:line="360" w:lineRule="auto"/>
        <w:jc w:val="both"/>
        <w:rPr>
          <w:rFonts w:ascii="Minion Pro" w:hAnsi="Minion Pro"/>
          <w:color w:val="17365D" w:themeColor="text2" w:themeShade="BF"/>
        </w:rPr>
      </w:pPr>
      <w:r w:rsidRPr="00125421">
        <w:rPr>
          <w:rFonts w:ascii="Minion Pro" w:hAnsi="Minion Pro"/>
          <w:color w:val="17365D" w:themeColor="text2" w:themeShade="BF"/>
        </w:rPr>
        <w:t>saját kari/intézményi átlagtól való +30%-</w:t>
      </w:r>
      <w:proofErr w:type="spellStart"/>
      <w:r w:rsidRPr="00125421">
        <w:rPr>
          <w:rFonts w:ascii="Minion Pro" w:hAnsi="Minion Pro"/>
          <w:color w:val="17365D" w:themeColor="text2" w:themeShade="BF"/>
        </w:rPr>
        <w:t>os</w:t>
      </w:r>
      <w:proofErr w:type="spellEnd"/>
      <w:r w:rsidRPr="00125421">
        <w:rPr>
          <w:rFonts w:ascii="Minion Pro" w:hAnsi="Minion Pro"/>
          <w:color w:val="17365D" w:themeColor="text2" w:themeShade="BF"/>
        </w:rPr>
        <w:t xml:space="preserve"> tanulmányi </w:t>
      </w:r>
      <w:proofErr w:type="spellStart"/>
      <w:r w:rsidRPr="00125421">
        <w:rPr>
          <w:rFonts w:ascii="Minion Pro" w:hAnsi="Minion Pro"/>
          <w:color w:val="17365D" w:themeColor="text2" w:themeShade="BF"/>
        </w:rPr>
        <w:t>átlagbeli</w:t>
      </w:r>
      <w:proofErr w:type="spellEnd"/>
      <w:r w:rsidRPr="00125421">
        <w:rPr>
          <w:rFonts w:ascii="Minion Pro" w:hAnsi="Minion Pro"/>
          <w:color w:val="17365D" w:themeColor="text2" w:themeShade="BF"/>
        </w:rPr>
        <w:t xml:space="preserve"> eltérés vagy 4,75-es tanulmányi átlag esetén ha</w:t>
      </w:r>
      <w:r>
        <w:rPr>
          <w:rFonts w:ascii="Minion Pro" w:hAnsi="Minion Pro"/>
          <w:color w:val="17365D" w:themeColor="text2" w:themeShade="BF"/>
        </w:rPr>
        <w:t xml:space="preserve">vi 50 000 Ft kerül folyósításra. </w:t>
      </w:r>
    </w:p>
    <w:p w14:paraId="4904E0C3" w14:textId="2D325F21" w:rsidR="00974E11" w:rsidRPr="00125421" w:rsidRDefault="009342F7" w:rsidP="009342F7">
      <w:pPr>
        <w:numPr>
          <w:ilvl w:val="0"/>
          <w:numId w:val="1"/>
        </w:numPr>
        <w:spacing w:line="360" w:lineRule="auto"/>
        <w:jc w:val="both"/>
        <w:rPr>
          <w:rFonts w:ascii="Minion Pro" w:hAnsi="Minion Pro"/>
          <w:color w:val="17365D" w:themeColor="text2" w:themeShade="BF"/>
        </w:rPr>
      </w:pPr>
      <w:r>
        <w:rPr>
          <w:rFonts w:ascii="Minion Pro" w:hAnsi="Minion Pro"/>
          <w:color w:val="17365D" w:themeColor="text2" w:themeShade="BF"/>
        </w:rPr>
        <w:t>a d</w:t>
      </w:r>
      <w:r w:rsidR="00974E11">
        <w:rPr>
          <w:rFonts w:ascii="Minion Pro" w:hAnsi="Minion Pro"/>
          <w:color w:val="17365D" w:themeColor="text2" w:themeShade="BF"/>
        </w:rPr>
        <w:t xml:space="preserve">oktori képzésben résztvevők számára </w:t>
      </w:r>
      <w:r w:rsidR="00D964AA">
        <w:rPr>
          <w:rFonts w:ascii="Minion Pro" w:hAnsi="Minion Pro"/>
          <w:color w:val="17365D" w:themeColor="text2" w:themeShade="BF"/>
        </w:rPr>
        <w:t xml:space="preserve">az </w:t>
      </w:r>
      <w:r w:rsidR="00974E11">
        <w:rPr>
          <w:rFonts w:ascii="Minion Pro" w:hAnsi="Minion Pro"/>
          <w:color w:val="17365D" w:themeColor="text2" w:themeShade="BF"/>
        </w:rPr>
        <w:t xml:space="preserve">ösztöndíjrendszer </w:t>
      </w:r>
      <w:r w:rsidR="00D964AA">
        <w:rPr>
          <w:rFonts w:ascii="Minion Pro" w:hAnsi="Minion Pro"/>
          <w:color w:val="17365D" w:themeColor="text2" w:themeShade="BF"/>
        </w:rPr>
        <w:t>egységes</w:t>
      </w:r>
      <w:r w:rsidR="00974E11">
        <w:rPr>
          <w:rFonts w:ascii="Minion Pro" w:hAnsi="Minion Pro"/>
          <w:color w:val="17365D" w:themeColor="text2" w:themeShade="BF"/>
        </w:rPr>
        <w:t xml:space="preserve">, így az adott doktori iskola által meghatározott, </w:t>
      </w:r>
      <w:proofErr w:type="gramStart"/>
      <w:r w:rsidR="00974E11">
        <w:rPr>
          <w:rFonts w:ascii="Minion Pro" w:hAnsi="Minion Pro"/>
          <w:color w:val="17365D" w:themeColor="text2" w:themeShade="BF"/>
        </w:rPr>
        <w:t>aktív</w:t>
      </w:r>
      <w:proofErr w:type="gramEnd"/>
      <w:r w:rsidR="00974E11">
        <w:rPr>
          <w:rFonts w:ascii="Minion Pro" w:hAnsi="Minion Pro"/>
          <w:color w:val="17365D" w:themeColor="text2" w:themeShade="BF"/>
        </w:rPr>
        <w:t xml:space="preserve"> hallgatói jogviszonyhoz szükséges feltételek teljesítést követően havi </w:t>
      </w:r>
      <w:r w:rsidR="00D75453">
        <w:rPr>
          <w:rFonts w:ascii="Minion Pro" w:hAnsi="Minion Pro"/>
          <w:color w:val="17365D" w:themeColor="text2" w:themeShade="BF"/>
        </w:rPr>
        <w:t>10</w:t>
      </w:r>
      <w:r w:rsidR="00974E11">
        <w:rPr>
          <w:rFonts w:ascii="Minion Pro" w:hAnsi="Minion Pro"/>
          <w:color w:val="17365D" w:themeColor="text2" w:themeShade="BF"/>
        </w:rPr>
        <w:t xml:space="preserve">0 000 Ft kerül folyósításra. </w:t>
      </w:r>
    </w:p>
    <w:p w14:paraId="007A06CD" w14:textId="77777777" w:rsidR="00F318DB" w:rsidRDefault="00F318DB" w:rsidP="00F318DB">
      <w:pPr>
        <w:spacing w:after="120" w:line="360" w:lineRule="auto"/>
        <w:jc w:val="both"/>
        <w:rPr>
          <w:rFonts w:ascii="Minion Pro" w:hAnsi="Minion Pro"/>
          <w:b/>
          <w:color w:val="17365D" w:themeColor="text2" w:themeShade="BF"/>
        </w:rPr>
      </w:pPr>
      <w:bookmarkStart w:id="3" w:name="_Hlk531032865"/>
      <w:r w:rsidRPr="00F318DB">
        <w:rPr>
          <w:rFonts w:ascii="Minion Pro" w:hAnsi="Minion Pro"/>
          <w:b/>
          <w:color w:val="17365D" w:themeColor="text2" w:themeShade="BF"/>
        </w:rPr>
        <w:t>A Bíráló Bizottság fenntartja magának a jogot, hogy a fentiekben meghatározott feltételektől egyedi mérlegelés alapján, indoklási kötelezettség nélkül eltérjen.</w:t>
      </w:r>
    </w:p>
    <w:p w14:paraId="420A6D53" w14:textId="75F54310" w:rsidR="00471D52" w:rsidRDefault="00974E11" w:rsidP="00471D52">
      <w:pPr>
        <w:spacing w:after="240" w:line="360" w:lineRule="auto"/>
        <w:jc w:val="both"/>
        <w:rPr>
          <w:rFonts w:ascii="Minion Pro" w:hAnsi="Minion Pro"/>
          <w:color w:val="17365D" w:themeColor="text2" w:themeShade="BF"/>
        </w:rPr>
      </w:pPr>
      <w:r w:rsidRPr="00125421">
        <w:rPr>
          <w:rFonts w:ascii="Minion Pro" w:hAnsi="Minion Pro"/>
          <w:color w:val="17365D" w:themeColor="text2" w:themeShade="BF"/>
        </w:rPr>
        <w:t xml:space="preserve">Az ösztöndíj </w:t>
      </w:r>
      <w:r w:rsidRPr="009342F7">
        <w:rPr>
          <w:rFonts w:ascii="Minion Pro" w:hAnsi="Minion Pro"/>
          <w:b/>
          <w:color w:val="17365D" w:themeColor="text2" w:themeShade="BF"/>
        </w:rPr>
        <w:t>folyósításának további feltétele</w:t>
      </w:r>
      <w:r w:rsidRPr="00125421">
        <w:rPr>
          <w:rFonts w:ascii="Minion Pro" w:hAnsi="Minion Pro"/>
          <w:color w:val="17365D" w:themeColor="text2" w:themeShade="BF"/>
        </w:rPr>
        <w:t xml:space="preserve">, hogy a pályázó félévente </w:t>
      </w:r>
      <w:r w:rsidR="008D0FC2">
        <w:rPr>
          <w:rFonts w:ascii="Minion Pro" w:hAnsi="Minion Pro"/>
          <w:color w:val="17365D" w:themeColor="text2" w:themeShade="BF"/>
        </w:rPr>
        <w:t>kétszer</w:t>
      </w:r>
      <w:r w:rsidRPr="00125421">
        <w:rPr>
          <w:rFonts w:ascii="Minion Pro" w:hAnsi="Minion Pro"/>
          <w:color w:val="17365D" w:themeColor="text2" w:themeShade="BF"/>
        </w:rPr>
        <w:t xml:space="preserve">, a </w:t>
      </w:r>
      <w:proofErr w:type="spellStart"/>
      <w:r w:rsidRPr="009342F7">
        <w:rPr>
          <w:rFonts w:ascii="Minion Pro" w:hAnsi="Minion Pro"/>
          <w:color w:val="17365D" w:themeColor="text2" w:themeShade="BF"/>
        </w:rPr>
        <w:t>Pallas</w:t>
      </w:r>
      <w:proofErr w:type="spellEnd"/>
      <w:r w:rsidRPr="009342F7">
        <w:rPr>
          <w:rFonts w:ascii="Minion Pro" w:hAnsi="Minion Pro"/>
          <w:color w:val="17365D" w:themeColor="text2" w:themeShade="BF"/>
        </w:rPr>
        <w:t xml:space="preserve"> Athéné Domus </w:t>
      </w:r>
      <w:proofErr w:type="spellStart"/>
      <w:r w:rsidR="00C766CF">
        <w:rPr>
          <w:rFonts w:ascii="Minion Pro" w:hAnsi="Minion Pro"/>
          <w:color w:val="17365D" w:themeColor="text2" w:themeShade="BF"/>
        </w:rPr>
        <w:t>Meriti</w:t>
      </w:r>
      <w:proofErr w:type="spellEnd"/>
      <w:r w:rsidR="00C766CF">
        <w:rPr>
          <w:rFonts w:ascii="Minion Pro" w:hAnsi="Minion Pro"/>
          <w:color w:val="17365D" w:themeColor="text2" w:themeShade="BF"/>
        </w:rPr>
        <w:t xml:space="preserve"> </w:t>
      </w:r>
      <w:r w:rsidRPr="00125421">
        <w:rPr>
          <w:rFonts w:ascii="Minion Pro" w:hAnsi="Minion Pro"/>
          <w:color w:val="17365D" w:themeColor="text2" w:themeShade="BF"/>
        </w:rPr>
        <w:t xml:space="preserve">Alapítvány támogatásával tartott </w:t>
      </w:r>
      <w:r w:rsidRPr="009342F7">
        <w:rPr>
          <w:rFonts w:ascii="Minion Pro" w:hAnsi="Minion Pro"/>
          <w:b/>
          <w:color w:val="17365D" w:themeColor="text2" w:themeShade="BF"/>
        </w:rPr>
        <w:t>előadási napon részt ve</w:t>
      </w:r>
      <w:r w:rsidR="00D964AA" w:rsidRPr="009342F7">
        <w:rPr>
          <w:rFonts w:ascii="Minion Pro" w:hAnsi="Minion Pro"/>
          <w:b/>
          <w:color w:val="17365D" w:themeColor="text2" w:themeShade="BF"/>
        </w:rPr>
        <w:t>gyen</w:t>
      </w:r>
      <w:r w:rsidRPr="00125421">
        <w:rPr>
          <w:rFonts w:ascii="Minion Pro" w:hAnsi="Minion Pro"/>
          <w:color w:val="17365D" w:themeColor="text2" w:themeShade="BF"/>
        </w:rPr>
        <w:t>. A</w:t>
      </w:r>
      <w:r w:rsidR="00026E70">
        <w:rPr>
          <w:rFonts w:ascii="Minion Pro" w:hAnsi="Minion Pro"/>
          <w:color w:val="17365D" w:themeColor="text2" w:themeShade="BF"/>
        </w:rPr>
        <w:t xml:space="preserve"> kiküldött adatközlők, kérdőívek, feladatok határidőre történő visszaküldése és teljeskörű </w:t>
      </w:r>
      <w:r w:rsidRPr="00125421">
        <w:rPr>
          <w:rFonts w:ascii="Minion Pro" w:hAnsi="Minion Pro"/>
          <w:color w:val="17365D" w:themeColor="text2" w:themeShade="BF"/>
        </w:rPr>
        <w:t xml:space="preserve">előadási napon való részvétel a következő félévi ösztöndíj-folyósítás feltételét képezi. </w:t>
      </w:r>
      <w:r w:rsidR="00471D52">
        <w:rPr>
          <w:rFonts w:ascii="Minion Pro" w:hAnsi="Minion Pro"/>
          <w:color w:val="17365D" w:themeColor="text2" w:themeShade="BF"/>
        </w:rPr>
        <w:t xml:space="preserve">Kérjük a </w:t>
      </w:r>
      <w:proofErr w:type="spellStart"/>
      <w:r w:rsidR="00471D52">
        <w:rPr>
          <w:rFonts w:ascii="Minion Pro" w:hAnsi="Minion Pro"/>
          <w:color w:val="17365D" w:themeColor="text2" w:themeShade="BF"/>
        </w:rPr>
        <w:t>Merkating</w:t>
      </w:r>
      <w:proofErr w:type="spellEnd"/>
      <w:r w:rsidR="00471D52">
        <w:rPr>
          <w:rFonts w:ascii="Minion Pro" w:hAnsi="Minion Pro"/>
          <w:color w:val="17365D" w:themeColor="text2" w:themeShade="BF"/>
        </w:rPr>
        <w:t xml:space="preserve"> N</w:t>
      </w:r>
      <w:r w:rsidR="00761E11">
        <w:rPr>
          <w:rFonts w:ascii="Minion Pro" w:hAnsi="Minion Pro"/>
          <w:color w:val="17365D" w:themeColor="text2" w:themeShade="BF"/>
        </w:rPr>
        <w:t>onprofit</w:t>
      </w:r>
      <w:r w:rsidR="00471D52">
        <w:rPr>
          <w:rFonts w:ascii="Minion Pro" w:hAnsi="Minion Pro"/>
          <w:color w:val="17365D" w:themeColor="text2" w:themeShade="BF"/>
        </w:rPr>
        <w:t xml:space="preserve"> Kft. hivatalos weboldalán kívül állítsák be a Facebook </w:t>
      </w:r>
      <w:proofErr w:type="gramStart"/>
      <w:r w:rsidR="00471D52">
        <w:rPr>
          <w:rFonts w:ascii="Minion Pro" w:hAnsi="Minion Pro"/>
          <w:color w:val="17365D" w:themeColor="text2" w:themeShade="BF"/>
        </w:rPr>
        <w:t>profiljának</w:t>
      </w:r>
      <w:proofErr w:type="gramEnd"/>
      <w:r w:rsidR="00471D52">
        <w:rPr>
          <w:rFonts w:ascii="Minion Pro" w:hAnsi="Minion Pro"/>
          <w:color w:val="17365D" w:themeColor="text2" w:themeShade="BF"/>
        </w:rPr>
        <w:t xml:space="preserve"> követését.</w:t>
      </w:r>
    </w:p>
    <w:bookmarkEnd w:id="3"/>
    <w:p w14:paraId="4740C405" w14:textId="77777777" w:rsidR="00974E11" w:rsidRPr="00125421" w:rsidRDefault="00974E11" w:rsidP="005B55C5">
      <w:pPr>
        <w:pBdr>
          <w:bottom w:val="single" w:sz="4" w:space="1" w:color="17365D" w:themeColor="text2" w:themeShade="BF"/>
        </w:pBdr>
        <w:spacing w:line="360" w:lineRule="auto"/>
        <w:jc w:val="both"/>
        <w:rPr>
          <w:rFonts w:ascii="Minion Pro" w:hAnsi="Minion Pro"/>
          <w:color w:val="17365D" w:themeColor="text2" w:themeShade="BF"/>
        </w:rPr>
      </w:pPr>
      <w:r w:rsidRPr="00125421">
        <w:rPr>
          <w:rFonts w:ascii="Minion Pro" w:hAnsi="Minion Pro"/>
          <w:color w:val="17365D" w:themeColor="text2" w:themeShade="BF"/>
        </w:rPr>
        <w:t>8. AZ ÖSZTÖNDÍJ FOLYÓSÍTÁSA</w:t>
      </w:r>
    </w:p>
    <w:p w14:paraId="1AACCC4F" w14:textId="0A78CDF4" w:rsidR="00974E11" w:rsidRPr="00125421" w:rsidRDefault="00974E11" w:rsidP="005B55C5">
      <w:pPr>
        <w:spacing w:line="360" w:lineRule="auto"/>
        <w:jc w:val="both"/>
        <w:rPr>
          <w:rFonts w:ascii="Minion Pro" w:hAnsi="Minion Pro"/>
          <w:color w:val="17365D" w:themeColor="text2" w:themeShade="BF"/>
        </w:rPr>
      </w:pPr>
      <w:r w:rsidRPr="00125421">
        <w:rPr>
          <w:rFonts w:ascii="Minion Pro" w:hAnsi="Minion Pro"/>
          <w:color w:val="17365D" w:themeColor="text2" w:themeShade="BF"/>
        </w:rPr>
        <w:t xml:space="preserve">Az </w:t>
      </w:r>
      <w:r w:rsidRPr="009342F7">
        <w:rPr>
          <w:rFonts w:ascii="Minion Pro" w:hAnsi="Minion Pro"/>
          <w:b/>
          <w:color w:val="17365D" w:themeColor="text2" w:themeShade="BF"/>
        </w:rPr>
        <w:t xml:space="preserve">ösztöndíj időtartama </w:t>
      </w:r>
      <w:proofErr w:type="gramStart"/>
      <w:r w:rsidR="00F90A31" w:rsidRPr="009342F7">
        <w:rPr>
          <w:rFonts w:ascii="Minion Pro" w:hAnsi="Minion Pro"/>
          <w:color w:val="17365D" w:themeColor="text2" w:themeShade="BF"/>
        </w:rPr>
        <w:t>aktuális</w:t>
      </w:r>
      <w:proofErr w:type="gramEnd"/>
      <w:r w:rsidR="00F90A31" w:rsidRPr="009342F7">
        <w:rPr>
          <w:rFonts w:ascii="Minion Pro" w:hAnsi="Minion Pro"/>
          <w:color w:val="17365D" w:themeColor="text2" w:themeShade="BF"/>
        </w:rPr>
        <w:t xml:space="preserve"> tanév aktuális félév</w:t>
      </w:r>
      <w:r w:rsidR="00F90A31">
        <w:rPr>
          <w:rFonts w:ascii="Minion Pro" w:hAnsi="Minion Pro"/>
          <w:color w:val="17365D" w:themeColor="text2" w:themeShade="BF"/>
        </w:rPr>
        <w:t>ére vonatkozó</w:t>
      </w:r>
      <w:r w:rsidR="00F90A31" w:rsidRPr="009342F7">
        <w:rPr>
          <w:rFonts w:ascii="Minion Pro" w:hAnsi="Minion Pro"/>
          <w:b/>
          <w:color w:val="17365D" w:themeColor="text2" w:themeShade="BF"/>
        </w:rPr>
        <w:t xml:space="preserve"> </w:t>
      </w:r>
      <w:r w:rsidRPr="009342F7">
        <w:rPr>
          <w:rFonts w:ascii="Minion Pro" w:hAnsi="Minion Pro"/>
          <w:b/>
          <w:color w:val="17365D" w:themeColor="text2" w:themeShade="BF"/>
        </w:rPr>
        <w:t>5 hónap</w:t>
      </w:r>
      <w:r w:rsidRPr="00125421">
        <w:rPr>
          <w:rFonts w:ascii="Minion Pro" w:hAnsi="Minion Pro"/>
          <w:color w:val="17365D" w:themeColor="text2" w:themeShade="BF"/>
        </w:rPr>
        <w:t>, azaz egy tanulmányi félév</w:t>
      </w:r>
      <w:r w:rsidR="00F90A31">
        <w:rPr>
          <w:rFonts w:ascii="Minion Pro" w:hAnsi="Minion Pro"/>
          <w:color w:val="17365D" w:themeColor="text2" w:themeShade="BF"/>
        </w:rPr>
        <w:t>.</w:t>
      </w:r>
    </w:p>
    <w:p w14:paraId="0252DC50" w14:textId="7C564EA7" w:rsidR="00974E11" w:rsidRPr="00580479" w:rsidRDefault="00974E11" w:rsidP="0068466A">
      <w:pPr>
        <w:spacing w:line="360" w:lineRule="auto"/>
        <w:jc w:val="both"/>
        <w:rPr>
          <w:rFonts w:ascii="Minion Pro" w:hAnsi="Minion Pro"/>
          <w:color w:val="17365D" w:themeColor="text2" w:themeShade="BF"/>
        </w:rPr>
      </w:pPr>
      <w:r w:rsidRPr="00125421">
        <w:rPr>
          <w:rFonts w:ascii="Minion Pro" w:hAnsi="Minion Pro"/>
          <w:color w:val="17365D" w:themeColor="text2" w:themeShade="BF"/>
        </w:rPr>
        <w:lastRenderedPageBreak/>
        <w:t xml:space="preserve">Az ösztöndíjat a </w:t>
      </w:r>
      <w:proofErr w:type="spellStart"/>
      <w:r w:rsidRPr="00125421">
        <w:rPr>
          <w:rFonts w:ascii="Minion Pro" w:hAnsi="Minion Pro"/>
          <w:color w:val="17365D" w:themeColor="text2" w:themeShade="BF"/>
        </w:rPr>
        <w:t>Merkating</w:t>
      </w:r>
      <w:proofErr w:type="spellEnd"/>
      <w:r w:rsidRPr="00125421">
        <w:rPr>
          <w:rFonts w:ascii="Minion Pro" w:hAnsi="Minion Pro"/>
          <w:color w:val="17365D" w:themeColor="text2" w:themeShade="BF"/>
        </w:rPr>
        <w:t xml:space="preserve"> Nonprofit Kft. folyósítja a hallgatónak.</w:t>
      </w:r>
      <w:r w:rsidR="005E5160">
        <w:rPr>
          <w:rFonts w:ascii="Minion Pro" w:hAnsi="Minion Pro"/>
          <w:color w:val="17365D" w:themeColor="text2" w:themeShade="BF"/>
        </w:rPr>
        <w:t xml:space="preserve"> </w:t>
      </w:r>
      <w:bookmarkStart w:id="4" w:name="_Hlk531032938"/>
      <w:r w:rsidR="00122A47">
        <w:rPr>
          <w:rFonts w:ascii="Minion Pro" w:hAnsi="Minion Pro"/>
          <w:color w:val="17365D" w:themeColor="text2" w:themeShade="BF"/>
        </w:rPr>
        <w:t xml:space="preserve">Az ösztöndíj </w:t>
      </w:r>
      <w:r w:rsidR="00026E70">
        <w:rPr>
          <w:rFonts w:ascii="Minion Pro" w:hAnsi="Minion Pro"/>
          <w:color w:val="17365D" w:themeColor="text2" w:themeShade="BF"/>
        </w:rPr>
        <w:t>a</w:t>
      </w:r>
      <w:r>
        <w:rPr>
          <w:rFonts w:ascii="Minion Pro" w:hAnsi="Minion Pro"/>
          <w:color w:val="17365D" w:themeColor="text2" w:themeShade="BF"/>
        </w:rPr>
        <w:t xml:space="preserve">z adott </w:t>
      </w:r>
      <w:r w:rsidRPr="00580479">
        <w:rPr>
          <w:rFonts w:ascii="Minion Pro" w:hAnsi="Minion Pro"/>
          <w:color w:val="17365D" w:themeColor="text2" w:themeShade="BF"/>
        </w:rPr>
        <w:t xml:space="preserve">félévben </w:t>
      </w:r>
      <w:r w:rsidR="00026E70">
        <w:rPr>
          <w:rFonts w:ascii="Minion Pro" w:hAnsi="Minion Pro"/>
          <w:color w:val="17365D" w:themeColor="text2" w:themeShade="BF"/>
        </w:rPr>
        <w:t xml:space="preserve">havonta a következő hónap </w:t>
      </w:r>
      <w:r w:rsidR="00026E70" w:rsidRPr="00580479">
        <w:rPr>
          <w:rFonts w:ascii="Minion Pro" w:hAnsi="Minion Pro"/>
          <w:color w:val="17365D" w:themeColor="text2" w:themeShade="BF"/>
        </w:rPr>
        <w:t>15. napjáig</w:t>
      </w:r>
      <w:r w:rsidR="00BB2B52">
        <w:rPr>
          <w:rFonts w:ascii="Minion Pro" w:hAnsi="Minion Pro"/>
          <w:color w:val="17365D" w:themeColor="text2" w:themeShade="BF"/>
        </w:rPr>
        <w:t xml:space="preserve"> </w:t>
      </w:r>
      <w:r w:rsidR="00026E70">
        <w:rPr>
          <w:rFonts w:ascii="Minion Pro" w:hAnsi="Minion Pro"/>
          <w:color w:val="17365D" w:themeColor="text2" w:themeShade="BF"/>
        </w:rPr>
        <w:t xml:space="preserve">vagy egyösszegben az utolsó hónap </w:t>
      </w:r>
      <w:r w:rsidR="00026E70" w:rsidRPr="00580479">
        <w:rPr>
          <w:rFonts w:ascii="Minion Pro" w:hAnsi="Minion Pro"/>
          <w:color w:val="17365D" w:themeColor="text2" w:themeShade="BF"/>
        </w:rPr>
        <w:t>15. napjáig</w:t>
      </w:r>
      <w:r w:rsidR="00026E70">
        <w:rPr>
          <w:rFonts w:ascii="Minion Pro" w:hAnsi="Minion Pro"/>
          <w:color w:val="17365D" w:themeColor="text2" w:themeShade="BF"/>
        </w:rPr>
        <w:t xml:space="preserve"> </w:t>
      </w:r>
      <w:r>
        <w:rPr>
          <w:rFonts w:ascii="Minion Pro" w:hAnsi="Minion Pro"/>
          <w:color w:val="17365D" w:themeColor="text2" w:themeShade="BF"/>
        </w:rPr>
        <w:t>kerül</w:t>
      </w:r>
      <w:r w:rsidRPr="007B2869">
        <w:rPr>
          <w:rFonts w:ascii="Minion Pro" w:hAnsi="Minion Pro"/>
          <w:color w:val="17365D" w:themeColor="text2" w:themeShade="BF"/>
        </w:rPr>
        <w:t xml:space="preserve"> </w:t>
      </w:r>
      <w:r w:rsidRPr="00580479">
        <w:rPr>
          <w:rFonts w:ascii="Minion Pro" w:hAnsi="Minion Pro"/>
          <w:color w:val="17365D" w:themeColor="text2" w:themeShade="BF"/>
        </w:rPr>
        <w:t>folyósításra</w:t>
      </w:r>
      <w:r>
        <w:rPr>
          <w:rFonts w:ascii="Minion Pro" w:hAnsi="Minion Pro"/>
          <w:color w:val="17365D" w:themeColor="text2" w:themeShade="BF"/>
        </w:rPr>
        <w:t xml:space="preserve">. </w:t>
      </w:r>
      <w:bookmarkEnd w:id="4"/>
      <w:r w:rsidRPr="00580479">
        <w:rPr>
          <w:rFonts w:ascii="Minion Pro" w:hAnsi="Minion Pro"/>
          <w:color w:val="17365D" w:themeColor="text2" w:themeShade="BF"/>
        </w:rPr>
        <w:t xml:space="preserve">Az elnyert ösztöndíj után a </w:t>
      </w:r>
      <w:r w:rsidR="00346907">
        <w:rPr>
          <w:rFonts w:ascii="Minion Pro" w:hAnsi="Minion Pro"/>
          <w:color w:val="17365D" w:themeColor="text2" w:themeShade="BF"/>
        </w:rPr>
        <w:t>hallgató</w:t>
      </w:r>
      <w:r w:rsidRPr="00580479">
        <w:rPr>
          <w:rFonts w:ascii="Minion Pro" w:hAnsi="Minion Pro"/>
          <w:color w:val="17365D" w:themeColor="text2" w:themeShade="BF"/>
        </w:rPr>
        <w:t>nak közvetlen adó- és tb-járulékfizetési kötelezettsége nem keletkezik.</w:t>
      </w:r>
    </w:p>
    <w:p w14:paraId="3FDA8815" w14:textId="77777777" w:rsidR="00974E11" w:rsidRPr="00125421" w:rsidRDefault="00974E11" w:rsidP="005B55C5">
      <w:pPr>
        <w:pBdr>
          <w:bottom w:val="single" w:sz="4" w:space="1" w:color="17365D" w:themeColor="text2" w:themeShade="BF"/>
        </w:pBdr>
        <w:spacing w:line="360" w:lineRule="auto"/>
        <w:jc w:val="both"/>
        <w:rPr>
          <w:rFonts w:ascii="Minion Pro" w:hAnsi="Minion Pro"/>
          <w:color w:val="17365D" w:themeColor="text2" w:themeShade="BF"/>
        </w:rPr>
      </w:pPr>
      <w:r w:rsidRPr="00125421">
        <w:rPr>
          <w:rFonts w:ascii="Minion Pro" w:hAnsi="Minion Pro"/>
          <w:color w:val="17365D" w:themeColor="text2" w:themeShade="BF"/>
        </w:rPr>
        <w:t>9. A PÁLYÁZÓK ÉRTESÍTÉSI KÖTELEZETTSÉGEI</w:t>
      </w:r>
    </w:p>
    <w:p w14:paraId="41EA8214" w14:textId="3F9B568D" w:rsidR="00974E11" w:rsidRDefault="00974E11" w:rsidP="005B55C5">
      <w:pPr>
        <w:spacing w:after="0" w:line="360" w:lineRule="auto"/>
        <w:jc w:val="both"/>
        <w:rPr>
          <w:rFonts w:ascii="Minion Pro" w:hAnsi="Minion Pro"/>
          <w:color w:val="17365D" w:themeColor="text2" w:themeShade="BF"/>
        </w:rPr>
      </w:pPr>
      <w:r w:rsidRPr="00125421">
        <w:rPr>
          <w:rFonts w:ascii="Minion Pro" w:hAnsi="Minion Pro"/>
          <w:color w:val="17365D" w:themeColor="text2" w:themeShade="BF"/>
        </w:rPr>
        <w:t>Az ösztöndíjban részesülő hallgató köteles az ösztöndíj folyósításának időszaka alatt minden, az ösztöndíj folyósítását érintő változásról haladéktalanul (de legkésőbb 15 napon belül) írásban értesíteni a folyósítót</w:t>
      </w:r>
      <w:r w:rsidR="00D964AA">
        <w:rPr>
          <w:rFonts w:ascii="Minion Pro" w:hAnsi="Minion Pro"/>
          <w:color w:val="17365D" w:themeColor="text2" w:themeShade="BF"/>
        </w:rPr>
        <w:t xml:space="preserve"> az alábbi</w:t>
      </w:r>
      <w:r w:rsidRPr="00125421">
        <w:rPr>
          <w:rFonts w:ascii="Minion Pro" w:hAnsi="Minion Pro"/>
          <w:color w:val="17365D" w:themeColor="text2" w:themeShade="BF"/>
        </w:rPr>
        <w:t xml:space="preserve"> </w:t>
      </w:r>
      <w:r>
        <w:rPr>
          <w:rFonts w:ascii="Minion Pro" w:hAnsi="Minion Pro"/>
          <w:color w:val="17365D" w:themeColor="text2" w:themeShade="BF"/>
        </w:rPr>
        <w:t xml:space="preserve">levelezési </w:t>
      </w:r>
      <w:r w:rsidRPr="00125421">
        <w:rPr>
          <w:rFonts w:ascii="Minion Pro" w:hAnsi="Minion Pro"/>
          <w:color w:val="17365D" w:themeColor="text2" w:themeShade="BF"/>
        </w:rPr>
        <w:t>cím</w:t>
      </w:r>
      <w:r w:rsidR="00D964AA">
        <w:rPr>
          <w:rFonts w:ascii="Minion Pro" w:hAnsi="Minion Pro"/>
          <w:color w:val="17365D" w:themeColor="text2" w:themeShade="BF"/>
        </w:rPr>
        <w:t>en</w:t>
      </w:r>
      <w:r w:rsidRPr="00125421">
        <w:rPr>
          <w:rFonts w:ascii="Minion Pro" w:hAnsi="Minion Pro"/>
          <w:color w:val="17365D" w:themeColor="text2" w:themeShade="BF"/>
        </w:rPr>
        <w:t xml:space="preserve">: </w:t>
      </w:r>
      <w:proofErr w:type="spellStart"/>
      <w:r w:rsidRPr="00125421">
        <w:rPr>
          <w:rFonts w:ascii="Minion Pro" w:hAnsi="Minion Pro"/>
          <w:color w:val="17365D" w:themeColor="text2" w:themeShade="BF"/>
        </w:rPr>
        <w:t>Merkating</w:t>
      </w:r>
      <w:proofErr w:type="spellEnd"/>
      <w:r w:rsidRPr="00125421">
        <w:rPr>
          <w:rFonts w:ascii="Minion Pro" w:hAnsi="Minion Pro"/>
          <w:color w:val="17365D" w:themeColor="text2" w:themeShade="BF"/>
        </w:rPr>
        <w:t xml:space="preserve"> Nonprofit Kft. 5000 Szolnok, Tiszaligeti sétány 14</w:t>
      </w:r>
      <w:proofErr w:type="gramStart"/>
      <w:r w:rsidRPr="00125421">
        <w:rPr>
          <w:rFonts w:ascii="Minion Pro" w:hAnsi="Minion Pro"/>
          <w:color w:val="17365D" w:themeColor="text2" w:themeShade="BF"/>
        </w:rPr>
        <w:t>.,</w:t>
      </w:r>
      <w:proofErr w:type="gramEnd"/>
      <w:r w:rsidRPr="00125421">
        <w:rPr>
          <w:rFonts w:ascii="Minion Pro" w:hAnsi="Minion Pro"/>
          <w:color w:val="17365D" w:themeColor="text2" w:themeShade="BF"/>
        </w:rPr>
        <w:t xml:space="preserve"> e-mail: </w:t>
      </w:r>
      <w:r w:rsidR="008D0FC2">
        <w:rPr>
          <w:rFonts w:ascii="Minion Pro" w:hAnsi="Minion Pro"/>
          <w:color w:val="17365D" w:themeColor="text2" w:themeShade="BF"/>
        </w:rPr>
        <w:t>fogyasztovedele.</w:t>
      </w:r>
      <w:r w:rsidRPr="00125421">
        <w:rPr>
          <w:rFonts w:ascii="Minion Pro" w:hAnsi="Minion Pro"/>
          <w:color w:val="17365D" w:themeColor="text2" w:themeShade="BF"/>
        </w:rPr>
        <w:t>merkating</w:t>
      </w:r>
      <w:r w:rsidR="008D0FC2">
        <w:rPr>
          <w:rFonts w:ascii="Minion Pro" w:hAnsi="Minion Pro"/>
          <w:color w:val="17365D" w:themeColor="text2" w:themeShade="BF"/>
        </w:rPr>
        <w:t>@gmail.com</w:t>
      </w:r>
      <w:r w:rsidRPr="00125421">
        <w:rPr>
          <w:rFonts w:ascii="Minion Pro" w:hAnsi="Minion Pro"/>
          <w:color w:val="17365D" w:themeColor="text2" w:themeShade="BF"/>
        </w:rPr>
        <w:t xml:space="preserve">). </w:t>
      </w:r>
    </w:p>
    <w:p w14:paraId="5C8D0B3C" w14:textId="4741AB5E" w:rsidR="00974E11" w:rsidRPr="00125421" w:rsidRDefault="00974E11" w:rsidP="005B55C5">
      <w:pPr>
        <w:spacing w:after="120" w:line="360" w:lineRule="auto"/>
        <w:jc w:val="both"/>
        <w:rPr>
          <w:rFonts w:ascii="Minion Pro" w:hAnsi="Minion Pro"/>
          <w:color w:val="17365D" w:themeColor="text2" w:themeShade="BF"/>
        </w:rPr>
      </w:pPr>
      <w:r w:rsidRPr="00125421">
        <w:rPr>
          <w:rFonts w:ascii="Minion Pro" w:hAnsi="Minion Pro"/>
          <w:color w:val="17365D" w:themeColor="text2" w:themeShade="BF"/>
        </w:rPr>
        <w:t>Értesítési kötelezettsége van a pályázónak az alábbi adatok változásakor:</w:t>
      </w:r>
    </w:p>
    <w:p w14:paraId="29F4F210" w14:textId="77777777" w:rsidR="00974E11" w:rsidRPr="00125421" w:rsidRDefault="00974E11" w:rsidP="00F90A31">
      <w:pPr>
        <w:numPr>
          <w:ilvl w:val="0"/>
          <w:numId w:val="2"/>
        </w:numPr>
        <w:spacing w:after="120" w:line="240" w:lineRule="auto"/>
        <w:ind w:left="714" w:hanging="357"/>
        <w:jc w:val="both"/>
        <w:rPr>
          <w:rFonts w:ascii="Minion Pro" w:hAnsi="Minion Pro"/>
          <w:color w:val="17365D" w:themeColor="text2" w:themeShade="BF"/>
        </w:rPr>
      </w:pPr>
      <w:r w:rsidRPr="00125421">
        <w:rPr>
          <w:rFonts w:ascii="Minion Pro" w:hAnsi="Minion Pro"/>
          <w:color w:val="17365D" w:themeColor="text2" w:themeShade="BF"/>
        </w:rPr>
        <w:t xml:space="preserve">hallgatói </w:t>
      </w:r>
      <w:proofErr w:type="gramStart"/>
      <w:r w:rsidRPr="00125421">
        <w:rPr>
          <w:rFonts w:ascii="Minion Pro" w:hAnsi="Minion Pro"/>
          <w:color w:val="17365D" w:themeColor="text2" w:themeShade="BF"/>
        </w:rPr>
        <w:t>státusz</w:t>
      </w:r>
      <w:proofErr w:type="gramEnd"/>
      <w:r w:rsidRPr="00125421">
        <w:rPr>
          <w:rFonts w:ascii="Minion Pro" w:hAnsi="Minion Pro"/>
          <w:color w:val="17365D" w:themeColor="text2" w:themeShade="BF"/>
        </w:rPr>
        <w:t xml:space="preserve">; </w:t>
      </w:r>
    </w:p>
    <w:p w14:paraId="34F70D8E" w14:textId="77777777" w:rsidR="00974E11" w:rsidRPr="00125421" w:rsidRDefault="00974E11" w:rsidP="00F90A31">
      <w:pPr>
        <w:numPr>
          <w:ilvl w:val="0"/>
          <w:numId w:val="3"/>
        </w:numPr>
        <w:spacing w:after="120" w:line="240" w:lineRule="auto"/>
        <w:ind w:left="714" w:hanging="357"/>
        <w:jc w:val="both"/>
        <w:rPr>
          <w:rFonts w:ascii="Minion Pro" w:hAnsi="Minion Pro"/>
          <w:color w:val="17365D" w:themeColor="text2" w:themeShade="BF"/>
        </w:rPr>
      </w:pPr>
      <w:r w:rsidRPr="00125421">
        <w:rPr>
          <w:rFonts w:ascii="Minion Pro" w:hAnsi="Minion Pro"/>
          <w:color w:val="17365D" w:themeColor="text2" w:themeShade="BF"/>
        </w:rPr>
        <w:t>tanulmányok helye (az új felsőoktatási intézmény, kar, szak, megnevezése);</w:t>
      </w:r>
    </w:p>
    <w:p w14:paraId="04CFCDD7" w14:textId="77777777" w:rsidR="00974E11" w:rsidRPr="00125421" w:rsidRDefault="00974E11" w:rsidP="00F90A31">
      <w:pPr>
        <w:numPr>
          <w:ilvl w:val="0"/>
          <w:numId w:val="3"/>
        </w:numPr>
        <w:spacing w:after="120" w:line="240" w:lineRule="auto"/>
        <w:ind w:left="714" w:hanging="357"/>
        <w:jc w:val="both"/>
        <w:rPr>
          <w:rFonts w:ascii="Minion Pro" w:hAnsi="Minion Pro"/>
          <w:color w:val="17365D" w:themeColor="text2" w:themeShade="BF"/>
        </w:rPr>
      </w:pPr>
      <w:r w:rsidRPr="00125421">
        <w:rPr>
          <w:rFonts w:ascii="Minion Pro" w:hAnsi="Minion Pro"/>
          <w:color w:val="17365D" w:themeColor="text2" w:themeShade="BF"/>
        </w:rPr>
        <w:t xml:space="preserve">munkarend, </w:t>
      </w:r>
      <w:proofErr w:type="gramStart"/>
      <w:r w:rsidRPr="00125421">
        <w:rPr>
          <w:rFonts w:ascii="Minion Pro" w:hAnsi="Minion Pro"/>
          <w:color w:val="17365D" w:themeColor="text2" w:themeShade="BF"/>
        </w:rPr>
        <w:t>finanszírozási</w:t>
      </w:r>
      <w:proofErr w:type="gramEnd"/>
      <w:r w:rsidRPr="00125421">
        <w:rPr>
          <w:rFonts w:ascii="Minion Pro" w:hAnsi="Minion Pro"/>
          <w:color w:val="17365D" w:themeColor="text2" w:themeShade="BF"/>
        </w:rPr>
        <w:t xml:space="preserve"> forma;</w:t>
      </w:r>
    </w:p>
    <w:p w14:paraId="33186EFF" w14:textId="77777777" w:rsidR="00974E11" w:rsidRPr="00125421" w:rsidRDefault="00974E11" w:rsidP="00F90A31">
      <w:pPr>
        <w:numPr>
          <w:ilvl w:val="0"/>
          <w:numId w:val="3"/>
        </w:numPr>
        <w:spacing w:after="240" w:line="240" w:lineRule="auto"/>
        <w:ind w:left="714" w:hanging="357"/>
        <w:jc w:val="both"/>
        <w:rPr>
          <w:rFonts w:ascii="Minion Pro" w:hAnsi="Minion Pro"/>
          <w:color w:val="17365D" w:themeColor="text2" w:themeShade="BF"/>
        </w:rPr>
      </w:pPr>
      <w:r w:rsidRPr="00125421">
        <w:rPr>
          <w:rFonts w:ascii="Minion Pro" w:hAnsi="Minion Pro"/>
          <w:color w:val="17365D" w:themeColor="text2" w:themeShade="BF"/>
        </w:rPr>
        <w:t>személyes adatok (név, lakóhely, elektronikus levelezési cím, bankszámlaszám).</w:t>
      </w:r>
    </w:p>
    <w:p w14:paraId="4B6707D3" w14:textId="32687006" w:rsidR="00974E11" w:rsidRPr="00125421" w:rsidRDefault="00974E11" w:rsidP="00F90A31">
      <w:pPr>
        <w:spacing w:before="120" w:line="360" w:lineRule="auto"/>
        <w:jc w:val="both"/>
        <w:rPr>
          <w:rFonts w:ascii="Minion Pro" w:hAnsi="Minion Pro"/>
          <w:color w:val="17365D" w:themeColor="text2" w:themeShade="BF"/>
        </w:rPr>
      </w:pPr>
      <w:r w:rsidRPr="00125421">
        <w:rPr>
          <w:rFonts w:ascii="Minion Pro" w:hAnsi="Minion Pro"/>
          <w:color w:val="17365D" w:themeColor="text2" w:themeShade="BF"/>
        </w:rPr>
        <w:t>Az az ösztöndíjas, aki értesítési kötelezettségének elmulasztása miatt esik el az ösztöndíj folyósításától, a tanulmányi félév lezárását követően újabb pályázati fordulóban nem vehet részt.</w:t>
      </w:r>
    </w:p>
    <w:p w14:paraId="4AA405AA" w14:textId="6F6F4633" w:rsidR="00974E11" w:rsidRPr="00125421" w:rsidRDefault="00974E11" w:rsidP="005B55C5">
      <w:pPr>
        <w:spacing w:line="360" w:lineRule="auto"/>
        <w:jc w:val="both"/>
        <w:rPr>
          <w:rFonts w:ascii="Minion Pro" w:hAnsi="Minion Pro"/>
          <w:color w:val="17365D" w:themeColor="text2" w:themeShade="BF"/>
        </w:rPr>
      </w:pPr>
      <w:r w:rsidRPr="00125421">
        <w:rPr>
          <w:rFonts w:ascii="Minion Pro" w:hAnsi="Minion Pro"/>
          <w:color w:val="17365D" w:themeColor="text2" w:themeShade="BF"/>
        </w:rPr>
        <w:t>Az ösztöndíjas 30 napon belül köteles a jogosulatlanul felvett ösztöndíjat a pályázatot kezelő részére visszafizetni.</w:t>
      </w:r>
    </w:p>
    <w:p w14:paraId="117A26B3" w14:textId="77777777" w:rsidR="00974E11" w:rsidRDefault="00974E11" w:rsidP="005B55C5">
      <w:pPr>
        <w:spacing w:after="240" w:line="360" w:lineRule="auto"/>
        <w:jc w:val="both"/>
        <w:rPr>
          <w:rFonts w:ascii="Minion Pro" w:hAnsi="Minion Pro"/>
          <w:color w:val="17365D" w:themeColor="text2" w:themeShade="BF"/>
        </w:rPr>
      </w:pPr>
      <w:r w:rsidRPr="00125421">
        <w:rPr>
          <w:rFonts w:ascii="Minion Pro" w:hAnsi="Minion Pro"/>
          <w:color w:val="17365D" w:themeColor="text2" w:themeShade="BF"/>
        </w:rPr>
        <w:t>Amennyiben megállapítást nyer, hogy a pályázó a pályázatban nem a valóságnak megfelelő adatokat szolgáltatta, vagy a pályázati feltételeknek egyébként nem felel meg, támogatásban nem részesülhet még abban az esetben sem, ha az ösztöndíj elnyeréséről szóló tájékoztatást már kézhez vette.</w:t>
      </w:r>
    </w:p>
    <w:p w14:paraId="162B4FA3" w14:textId="77777777" w:rsidR="00974E11" w:rsidRPr="00125421" w:rsidRDefault="00974E11" w:rsidP="005B55C5">
      <w:pPr>
        <w:pBdr>
          <w:bottom w:val="single" w:sz="4" w:space="1" w:color="17365D" w:themeColor="text2" w:themeShade="BF"/>
        </w:pBdr>
        <w:spacing w:line="360" w:lineRule="auto"/>
        <w:jc w:val="both"/>
        <w:rPr>
          <w:rFonts w:ascii="Minion Pro" w:hAnsi="Minion Pro"/>
          <w:color w:val="17365D" w:themeColor="text2" w:themeShade="BF"/>
        </w:rPr>
      </w:pPr>
      <w:r w:rsidRPr="00125421">
        <w:rPr>
          <w:rFonts w:ascii="Minion Pro" w:hAnsi="Minion Pro"/>
          <w:color w:val="17365D" w:themeColor="text2" w:themeShade="BF"/>
        </w:rPr>
        <w:t>10. LEBONYOLÍTÁS</w:t>
      </w:r>
    </w:p>
    <w:p w14:paraId="169AD2F2" w14:textId="77777777" w:rsidR="00974E11" w:rsidRPr="00125421" w:rsidRDefault="00974E11" w:rsidP="005B55C5">
      <w:pPr>
        <w:spacing w:line="360" w:lineRule="auto"/>
        <w:jc w:val="both"/>
        <w:rPr>
          <w:rFonts w:ascii="Minion Pro" w:hAnsi="Minion Pro"/>
          <w:color w:val="17365D" w:themeColor="text2" w:themeShade="BF"/>
        </w:rPr>
      </w:pPr>
      <w:r w:rsidRPr="00125421">
        <w:rPr>
          <w:rFonts w:ascii="Minion Pro" w:hAnsi="Minion Pro"/>
          <w:color w:val="17365D" w:themeColor="text2" w:themeShade="BF"/>
        </w:rPr>
        <w:t xml:space="preserve">Az ösztöndíjpályázattal kapcsolatos központi adatbázis-kezelői, koordinációs, pénzkezelési feladatokat a </w:t>
      </w:r>
      <w:proofErr w:type="spellStart"/>
      <w:r w:rsidRPr="00125421">
        <w:rPr>
          <w:rFonts w:ascii="Minion Pro" w:hAnsi="Minion Pro"/>
          <w:color w:val="17365D" w:themeColor="text2" w:themeShade="BF"/>
        </w:rPr>
        <w:t>Merkating</w:t>
      </w:r>
      <w:proofErr w:type="spellEnd"/>
      <w:r w:rsidRPr="00125421">
        <w:rPr>
          <w:rFonts w:ascii="Minion Pro" w:hAnsi="Minion Pro"/>
          <w:color w:val="17365D" w:themeColor="text2" w:themeShade="BF"/>
        </w:rPr>
        <w:t xml:space="preserve"> Nonprofit Kft. látja el. </w:t>
      </w:r>
    </w:p>
    <w:p w14:paraId="4C9B4044" w14:textId="77777777" w:rsidR="00974E11" w:rsidRPr="00125421" w:rsidRDefault="00974E11" w:rsidP="00F90A31">
      <w:pPr>
        <w:spacing w:before="120" w:after="0" w:line="240" w:lineRule="auto"/>
        <w:jc w:val="both"/>
        <w:rPr>
          <w:rFonts w:ascii="Minion Pro" w:hAnsi="Minion Pro"/>
          <w:color w:val="17365D" w:themeColor="text2" w:themeShade="BF"/>
        </w:rPr>
      </w:pPr>
      <w:r w:rsidRPr="00125421">
        <w:rPr>
          <w:rFonts w:ascii="Minion Pro" w:hAnsi="Minion Pro"/>
          <w:color w:val="17365D" w:themeColor="text2" w:themeShade="BF"/>
        </w:rPr>
        <w:t>Az ösztöndíj-alapot kezelő elérhetősége:</w:t>
      </w:r>
    </w:p>
    <w:p w14:paraId="7AFD4CF0" w14:textId="77777777" w:rsidR="00974E11" w:rsidRPr="00125421" w:rsidRDefault="00974E11" w:rsidP="00F90A31">
      <w:pPr>
        <w:spacing w:before="120" w:after="0" w:line="240" w:lineRule="auto"/>
        <w:jc w:val="both"/>
        <w:rPr>
          <w:rFonts w:ascii="Minion Pro" w:hAnsi="Minion Pro"/>
          <w:color w:val="17365D" w:themeColor="text2" w:themeShade="BF"/>
        </w:rPr>
      </w:pPr>
      <w:r w:rsidRPr="00125421">
        <w:rPr>
          <w:rFonts w:ascii="Minion Pro" w:hAnsi="Minion Pro"/>
          <w:color w:val="17365D" w:themeColor="text2" w:themeShade="BF"/>
        </w:rPr>
        <w:t>Cégjegyzékszám: 16-09-010034</w:t>
      </w:r>
    </w:p>
    <w:p w14:paraId="627D8407" w14:textId="77777777" w:rsidR="00974E11" w:rsidRPr="00125421" w:rsidRDefault="00974E11" w:rsidP="00F90A31">
      <w:pPr>
        <w:spacing w:before="120" w:after="0" w:line="240" w:lineRule="auto"/>
        <w:jc w:val="both"/>
        <w:rPr>
          <w:rFonts w:ascii="Minion Pro" w:hAnsi="Minion Pro"/>
          <w:color w:val="17365D" w:themeColor="text2" w:themeShade="BF"/>
        </w:rPr>
      </w:pPr>
      <w:r w:rsidRPr="00125421">
        <w:rPr>
          <w:rFonts w:ascii="Minion Pro" w:hAnsi="Minion Pro"/>
          <w:color w:val="17365D" w:themeColor="text2" w:themeShade="BF"/>
        </w:rPr>
        <w:t>Székhely: 5000 Szolnok, Tiszaligeti sétány 14.</w:t>
      </w:r>
    </w:p>
    <w:p w14:paraId="043EEFAA" w14:textId="77777777" w:rsidR="00974E11" w:rsidRPr="00125421" w:rsidRDefault="00974E11" w:rsidP="00F90A31">
      <w:pPr>
        <w:spacing w:before="120" w:after="0" w:line="240" w:lineRule="auto"/>
        <w:jc w:val="both"/>
        <w:rPr>
          <w:rFonts w:ascii="Minion Pro" w:hAnsi="Minion Pro"/>
          <w:color w:val="17365D" w:themeColor="text2" w:themeShade="BF"/>
        </w:rPr>
      </w:pPr>
      <w:r w:rsidRPr="00125421">
        <w:rPr>
          <w:rFonts w:ascii="Minion Pro" w:hAnsi="Minion Pro"/>
          <w:color w:val="17365D" w:themeColor="text2" w:themeShade="BF"/>
        </w:rPr>
        <w:t>Adószám: 14295481-2-16</w:t>
      </w:r>
    </w:p>
    <w:p w14:paraId="7D7D0E8B" w14:textId="77777777" w:rsidR="00974E11" w:rsidRPr="00125421" w:rsidRDefault="00974E11" w:rsidP="00F90A31">
      <w:pPr>
        <w:spacing w:before="120" w:after="0" w:line="240" w:lineRule="auto"/>
        <w:jc w:val="both"/>
        <w:rPr>
          <w:rFonts w:ascii="Minion Pro" w:hAnsi="Minion Pro"/>
          <w:color w:val="17365D" w:themeColor="text2" w:themeShade="BF"/>
        </w:rPr>
      </w:pPr>
      <w:r w:rsidRPr="00125421">
        <w:rPr>
          <w:rFonts w:ascii="Minion Pro" w:hAnsi="Minion Pro"/>
          <w:color w:val="17365D" w:themeColor="text2" w:themeShade="BF"/>
        </w:rPr>
        <w:t>Képviseletre jogosult: Dr. Szakács Attila ügyvezető</w:t>
      </w:r>
    </w:p>
    <w:p w14:paraId="41A3D6C5" w14:textId="77777777" w:rsidR="00974E11" w:rsidRPr="00580479" w:rsidRDefault="00974E11" w:rsidP="00F90A31">
      <w:pPr>
        <w:spacing w:before="120" w:after="0" w:line="240" w:lineRule="auto"/>
        <w:jc w:val="both"/>
        <w:rPr>
          <w:rFonts w:ascii="Minion Pro" w:hAnsi="Minion Pro"/>
          <w:color w:val="17365D" w:themeColor="text2" w:themeShade="BF"/>
        </w:rPr>
      </w:pPr>
      <w:r w:rsidRPr="00580479">
        <w:rPr>
          <w:rFonts w:ascii="Minion Pro" w:hAnsi="Minion Pro"/>
          <w:color w:val="17365D" w:themeColor="text2" w:themeShade="BF"/>
        </w:rPr>
        <w:t xml:space="preserve">Kapcsolattartó: </w:t>
      </w:r>
      <w:r>
        <w:rPr>
          <w:rFonts w:ascii="Minion Pro" w:hAnsi="Minion Pro"/>
          <w:color w:val="17365D" w:themeColor="text2" w:themeShade="BF"/>
        </w:rPr>
        <w:t>Királyházi Andor</w:t>
      </w:r>
    </w:p>
    <w:p w14:paraId="4573092D" w14:textId="45AB1783" w:rsidR="00974E11" w:rsidRPr="00580479" w:rsidRDefault="00974E11" w:rsidP="00F90A31">
      <w:pPr>
        <w:spacing w:before="120" w:after="0" w:line="240" w:lineRule="auto"/>
        <w:jc w:val="both"/>
        <w:rPr>
          <w:rFonts w:ascii="Minion Pro" w:hAnsi="Minion Pro"/>
          <w:color w:val="17365D" w:themeColor="text2" w:themeShade="BF"/>
        </w:rPr>
      </w:pPr>
      <w:r w:rsidRPr="00580479">
        <w:rPr>
          <w:rFonts w:ascii="Minion Pro" w:hAnsi="Minion Pro"/>
          <w:color w:val="17365D" w:themeColor="text2" w:themeShade="BF"/>
        </w:rPr>
        <w:t xml:space="preserve">E-mail: </w:t>
      </w:r>
      <w:r w:rsidR="00397AD2">
        <w:rPr>
          <w:rFonts w:ascii="Minion Pro" w:hAnsi="Minion Pro"/>
          <w:color w:val="17365D" w:themeColor="text2" w:themeShade="BF"/>
        </w:rPr>
        <w:t>fog</w:t>
      </w:r>
      <w:r w:rsidR="004E73E8">
        <w:rPr>
          <w:rFonts w:ascii="Minion Pro" w:hAnsi="Minion Pro"/>
          <w:color w:val="17365D" w:themeColor="text2" w:themeShade="BF"/>
        </w:rPr>
        <w:t>y</w:t>
      </w:r>
      <w:r w:rsidR="00397AD2">
        <w:rPr>
          <w:rFonts w:ascii="Minion Pro" w:hAnsi="Minion Pro"/>
          <w:color w:val="17365D" w:themeColor="text2" w:themeShade="BF"/>
        </w:rPr>
        <w:t>asztovedelem.merkating@gmail.com</w:t>
      </w:r>
      <w:r>
        <w:rPr>
          <w:rFonts w:ascii="Minion Pro" w:hAnsi="Minion Pro"/>
          <w:color w:val="17365D" w:themeColor="text2" w:themeShade="BF"/>
        </w:rPr>
        <w:t xml:space="preserve">, </w:t>
      </w:r>
    </w:p>
    <w:p w14:paraId="6933D35E" w14:textId="77777777" w:rsidR="00505BA7" w:rsidRDefault="00974E11" w:rsidP="00F90A31">
      <w:pPr>
        <w:spacing w:before="120" w:after="0" w:line="240" w:lineRule="auto"/>
        <w:jc w:val="both"/>
      </w:pPr>
      <w:r w:rsidRPr="00580479">
        <w:rPr>
          <w:rFonts w:ascii="Minion Pro" w:hAnsi="Minion Pro"/>
          <w:color w:val="17365D" w:themeColor="text2" w:themeShade="BF"/>
        </w:rPr>
        <w:t>Telefon: 30/</w:t>
      </w:r>
      <w:r>
        <w:rPr>
          <w:rFonts w:ascii="Minion Pro" w:hAnsi="Minion Pro"/>
          <w:color w:val="17365D" w:themeColor="text2" w:themeShade="BF"/>
        </w:rPr>
        <w:t>958-8210</w:t>
      </w:r>
    </w:p>
    <w:sectPr w:rsidR="00505BA7" w:rsidSect="000D016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993" w:right="1191" w:bottom="1418" w:left="119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553E5A" w14:textId="77777777" w:rsidR="002F22CF" w:rsidRDefault="002F22CF" w:rsidP="00974E11">
      <w:pPr>
        <w:spacing w:after="0" w:line="240" w:lineRule="auto"/>
      </w:pPr>
      <w:r>
        <w:separator/>
      </w:r>
    </w:p>
  </w:endnote>
  <w:endnote w:type="continuationSeparator" w:id="0">
    <w:p w14:paraId="4562BDDF" w14:textId="77777777" w:rsidR="002F22CF" w:rsidRDefault="002F22CF" w:rsidP="00974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rajan Pro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altName w:val="Cambria Math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4DC11C" w14:textId="0496708E" w:rsidR="009E3A57" w:rsidRPr="00AC6950" w:rsidRDefault="00EE18C4" w:rsidP="00AC6950">
    <w:pPr>
      <w:tabs>
        <w:tab w:val="left" w:pos="8460"/>
      </w:tabs>
      <w:rPr>
        <w:sz w:val="18"/>
        <w:szCs w:val="18"/>
      </w:rPr>
    </w:pPr>
    <w:r w:rsidRPr="00AC6950">
      <w:rPr>
        <w:sz w:val="18"/>
        <w:szCs w:val="18"/>
      </w:rPr>
      <w:tab/>
    </w:r>
    <w:r w:rsidRPr="00AC6950">
      <w:rPr>
        <w:sz w:val="18"/>
        <w:szCs w:val="18"/>
      </w:rPr>
      <w:fldChar w:fldCharType="begin"/>
    </w:r>
    <w:r w:rsidRPr="00AC6950">
      <w:rPr>
        <w:sz w:val="18"/>
        <w:szCs w:val="18"/>
      </w:rPr>
      <w:instrText xml:space="preserve"> PAGE </w:instrText>
    </w:r>
    <w:r w:rsidRPr="00AC6950">
      <w:rPr>
        <w:sz w:val="18"/>
        <w:szCs w:val="18"/>
      </w:rPr>
      <w:fldChar w:fldCharType="separate"/>
    </w:r>
    <w:r w:rsidR="00987D9F">
      <w:rPr>
        <w:noProof/>
        <w:sz w:val="18"/>
        <w:szCs w:val="18"/>
      </w:rPr>
      <w:t>2</w:t>
    </w:r>
    <w:r w:rsidRPr="00AC6950">
      <w:rPr>
        <w:sz w:val="18"/>
        <w:szCs w:val="18"/>
      </w:rPr>
      <w:fldChar w:fldCharType="end"/>
    </w:r>
    <w:r w:rsidRPr="00AC6950">
      <w:rPr>
        <w:sz w:val="18"/>
        <w:szCs w:val="18"/>
      </w:rPr>
      <w:t>/</w:t>
    </w:r>
    <w:r w:rsidRPr="00AC6950">
      <w:rPr>
        <w:sz w:val="18"/>
        <w:szCs w:val="18"/>
      </w:rPr>
      <w:fldChar w:fldCharType="begin"/>
    </w:r>
    <w:r w:rsidRPr="00AC6950">
      <w:rPr>
        <w:sz w:val="18"/>
        <w:szCs w:val="18"/>
      </w:rPr>
      <w:instrText xml:space="preserve"> NUMPAGES </w:instrText>
    </w:r>
    <w:r w:rsidRPr="00AC6950">
      <w:rPr>
        <w:sz w:val="18"/>
        <w:szCs w:val="18"/>
      </w:rPr>
      <w:fldChar w:fldCharType="separate"/>
    </w:r>
    <w:r w:rsidR="00987D9F">
      <w:rPr>
        <w:noProof/>
        <w:sz w:val="18"/>
        <w:szCs w:val="18"/>
      </w:rPr>
      <w:t>4</w:t>
    </w:r>
    <w:r w:rsidRPr="00AC6950">
      <w:rPr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9BBC10" w14:textId="77777777" w:rsidR="00F217D5" w:rsidRPr="00125421" w:rsidRDefault="00EE18C4" w:rsidP="005F50BA">
    <w:pPr>
      <w:spacing w:line="240" w:lineRule="auto"/>
      <w:rPr>
        <w:rFonts w:ascii="Minion Pro" w:hAnsi="Minion Pro"/>
        <w:sz w:val="18"/>
        <w:szCs w:val="20"/>
      </w:rPr>
    </w:pPr>
    <w:r w:rsidRPr="00125421">
      <w:rPr>
        <w:rFonts w:ascii="Minion Pro" w:hAnsi="Minion Pro"/>
        <w:sz w:val="18"/>
        <w:szCs w:val="20"/>
      </w:rPr>
      <w:t>* A Kormányrendelet „állandó lakóhely” fogalma a polgárok személyi adatainak és lakcímének nyilvántartásáról szóló 1992. évi LXVI. törvény „lakóhely” fogalmának feleltethető meg, amelyet a pályázó a lakcímkártyájával tud igazolni.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ECFFA8" w14:textId="77777777" w:rsidR="002F22CF" w:rsidRDefault="002F22CF" w:rsidP="00974E11">
      <w:pPr>
        <w:spacing w:after="0" w:line="240" w:lineRule="auto"/>
      </w:pPr>
      <w:r>
        <w:separator/>
      </w:r>
    </w:p>
  </w:footnote>
  <w:footnote w:type="continuationSeparator" w:id="0">
    <w:p w14:paraId="618B231F" w14:textId="77777777" w:rsidR="002F22CF" w:rsidRDefault="002F22CF" w:rsidP="00974E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C03D27" w14:textId="77777777" w:rsidR="009E3A57" w:rsidRPr="00AC6950" w:rsidRDefault="00987D9F" w:rsidP="008349B3">
    <w:pPr>
      <w:jc w:val="center"/>
      <w:rPr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13B5DA" w14:textId="2E5E65B6" w:rsidR="00974E11" w:rsidRDefault="00C766CF" w:rsidP="00613D0E">
    <w:pPr>
      <w:pStyle w:val="lfej"/>
      <w:jc w:val="center"/>
    </w:pPr>
    <w:r>
      <w:rPr>
        <w:rFonts w:ascii="Minion Pro" w:hAnsi="Minion Pro"/>
        <w:b/>
        <w:noProof/>
        <w:color w:val="17365D" w:themeColor="text2" w:themeShade="BF"/>
        <w:sz w:val="24"/>
        <w:lang w:eastAsia="hu-HU"/>
      </w:rPr>
      <w:drawing>
        <wp:inline distT="0" distB="0" distL="0" distR="0" wp14:anchorId="7670D380" wp14:editId="3E334228">
          <wp:extent cx="1143000" cy="1143000"/>
          <wp:effectExtent l="0" t="0" r="0" b="0"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dm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3000" cy="1143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74E11">
      <w:rPr>
        <w:rFonts w:ascii="Minion Pro" w:hAnsi="Minion Pro"/>
        <w:b/>
        <w:noProof/>
        <w:color w:val="17365D" w:themeColor="text2" w:themeShade="BF"/>
        <w:sz w:val="24"/>
        <w:lang w:eastAsia="hu-HU"/>
      </w:rPr>
      <w:drawing>
        <wp:inline distT="0" distB="0" distL="0" distR="0" wp14:anchorId="5D709EF6" wp14:editId="4E483570">
          <wp:extent cx="816920" cy="1228725"/>
          <wp:effectExtent l="0" t="0" r="2540" b="0"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erkating_feher-hatter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4931" cy="12558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152115"/>
    <w:multiLevelType w:val="hybridMultilevel"/>
    <w:tmpl w:val="CF5202A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BA564F"/>
    <w:multiLevelType w:val="hybridMultilevel"/>
    <w:tmpl w:val="F320B19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5406CB2">
      <w:numFmt w:val="bullet"/>
      <w:lvlText w:val="-"/>
      <w:lvlJc w:val="left"/>
      <w:pPr>
        <w:ind w:left="1770" w:hanging="690"/>
      </w:pPr>
      <w:rPr>
        <w:rFonts w:ascii="Calibri" w:eastAsiaTheme="minorHAnsi" w:hAnsi="Calibri" w:cstheme="minorBidi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AD40D7"/>
    <w:multiLevelType w:val="hybridMultilevel"/>
    <w:tmpl w:val="7FC62E8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7D07C7"/>
    <w:multiLevelType w:val="hybridMultilevel"/>
    <w:tmpl w:val="21F4FBF6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695234C"/>
    <w:multiLevelType w:val="hybridMultilevel"/>
    <w:tmpl w:val="AEC8CB0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D54"/>
    <w:rsid w:val="00026E70"/>
    <w:rsid w:val="00031FBD"/>
    <w:rsid w:val="00090E6B"/>
    <w:rsid w:val="000A5928"/>
    <w:rsid w:val="00116F10"/>
    <w:rsid w:val="00122A47"/>
    <w:rsid w:val="00152D54"/>
    <w:rsid w:val="0016677F"/>
    <w:rsid w:val="001E5225"/>
    <w:rsid w:val="00236BAB"/>
    <w:rsid w:val="0026331C"/>
    <w:rsid w:val="002F22CF"/>
    <w:rsid w:val="002F7F0C"/>
    <w:rsid w:val="00321ABE"/>
    <w:rsid w:val="00346907"/>
    <w:rsid w:val="0037486D"/>
    <w:rsid w:val="00397AD2"/>
    <w:rsid w:val="003D1447"/>
    <w:rsid w:val="00413C26"/>
    <w:rsid w:val="00471D52"/>
    <w:rsid w:val="004E262B"/>
    <w:rsid w:val="004E73E8"/>
    <w:rsid w:val="00550A76"/>
    <w:rsid w:val="00586430"/>
    <w:rsid w:val="005B55C5"/>
    <w:rsid w:val="005E5160"/>
    <w:rsid w:val="00604804"/>
    <w:rsid w:val="00613D0E"/>
    <w:rsid w:val="00630953"/>
    <w:rsid w:val="006700DC"/>
    <w:rsid w:val="0068466A"/>
    <w:rsid w:val="006C2D64"/>
    <w:rsid w:val="0074251B"/>
    <w:rsid w:val="00750C18"/>
    <w:rsid w:val="00761E11"/>
    <w:rsid w:val="00762838"/>
    <w:rsid w:val="00797822"/>
    <w:rsid w:val="007A181C"/>
    <w:rsid w:val="007A3408"/>
    <w:rsid w:val="007D5DEE"/>
    <w:rsid w:val="008314C5"/>
    <w:rsid w:val="00837CE9"/>
    <w:rsid w:val="00875ACD"/>
    <w:rsid w:val="00876E71"/>
    <w:rsid w:val="008C436B"/>
    <w:rsid w:val="008D0FC2"/>
    <w:rsid w:val="008E5724"/>
    <w:rsid w:val="008F17C9"/>
    <w:rsid w:val="008F2484"/>
    <w:rsid w:val="009342F7"/>
    <w:rsid w:val="00974E11"/>
    <w:rsid w:val="00987D9F"/>
    <w:rsid w:val="009A20E0"/>
    <w:rsid w:val="009A6500"/>
    <w:rsid w:val="00A012AC"/>
    <w:rsid w:val="00A87C40"/>
    <w:rsid w:val="00BB2B52"/>
    <w:rsid w:val="00C2242B"/>
    <w:rsid w:val="00C47736"/>
    <w:rsid w:val="00C766CF"/>
    <w:rsid w:val="00C95A23"/>
    <w:rsid w:val="00CA7178"/>
    <w:rsid w:val="00CE1671"/>
    <w:rsid w:val="00D23592"/>
    <w:rsid w:val="00D23A17"/>
    <w:rsid w:val="00D75453"/>
    <w:rsid w:val="00D964AA"/>
    <w:rsid w:val="00DA71A1"/>
    <w:rsid w:val="00DB5AF2"/>
    <w:rsid w:val="00DD3E74"/>
    <w:rsid w:val="00E2066F"/>
    <w:rsid w:val="00E5517B"/>
    <w:rsid w:val="00EA3366"/>
    <w:rsid w:val="00EE18C4"/>
    <w:rsid w:val="00EE2FE6"/>
    <w:rsid w:val="00F14B38"/>
    <w:rsid w:val="00F318DB"/>
    <w:rsid w:val="00F812EC"/>
    <w:rsid w:val="00F90A31"/>
    <w:rsid w:val="00FD2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04C15456"/>
  <w15:docId w15:val="{6DB81FF0-95C2-4E6C-9443-CD7E5C095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74E11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974E11"/>
    <w:pPr>
      <w:autoSpaceDE w:val="0"/>
      <w:autoSpaceDN w:val="0"/>
      <w:adjustRightInd w:val="0"/>
      <w:spacing w:after="0" w:line="240" w:lineRule="auto"/>
    </w:pPr>
    <w:rPr>
      <w:rFonts w:ascii="Trajan Pro" w:hAnsi="Trajan Pro" w:cs="Trajan Pro"/>
      <w:color w:val="000000"/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974E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974E11"/>
  </w:style>
  <w:style w:type="paragraph" w:styleId="llb">
    <w:name w:val="footer"/>
    <w:basedOn w:val="Norml"/>
    <w:link w:val="llbChar"/>
    <w:uiPriority w:val="99"/>
    <w:unhideWhenUsed/>
    <w:rsid w:val="00974E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974E11"/>
  </w:style>
  <w:style w:type="paragraph" w:styleId="Buborkszveg">
    <w:name w:val="Balloon Text"/>
    <w:basedOn w:val="Norml"/>
    <w:link w:val="BuborkszvegChar"/>
    <w:uiPriority w:val="99"/>
    <w:semiHidden/>
    <w:unhideWhenUsed/>
    <w:rsid w:val="00974E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74E11"/>
    <w:rPr>
      <w:rFonts w:ascii="Tahoma" w:hAnsi="Tahoma" w:cs="Tahoma"/>
      <w:sz w:val="16"/>
      <w:szCs w:val="16"/>
    </w:rPr>
  </w:style>
  <w:style w:type="character" w:styleId="Jegyzethivatkozs">
    <w:name w:val="annotation reference"/>
    <w:basedOn w:val="Bekezdsalapbettpusa"/>
    <w:uiPriority w:val="99"/>
    <w:semiHidden/>
    <w:unhideWhenUsed/>
    <w:rsid w:val="00116F10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116F10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116F10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116F1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116F10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9342F7"/>
    <w:pPr>
      <w:ind w:left="720"/>
      <w:contextualSpacing/>
    </w:pPr>
  </w:style>
  <w:style w:type="paragraph" w:styleId="Vltozat">
    <w:name w:val="Revision"/>
    <w:hidden/>
    <w:uiPriority w:val="99"/>
    <w:semiHidden/>
    <w:rsid w:val="0076283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24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971</Words>
  <Characters>6705</Characters>
  <Application>Microsoft Office Word</Application>
  <DocSecurity>0</DocSecurity>
  <Lines>55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szakacsa</dc:creator>
  <cp:lastModifiedBy>Dr. Szakács Attila</cp:lastModifiedBy>
  <cp:revision>9</cp:revision>
  <cp:lastPrinted>2018-02-01T13:42:00Z</cp:lastPrinted>
  <dcterms:created xsi:type="dcterms:W3CDTF">2020-11-01T18:17:00Z</dcterms:created>
  <dcterms:modified xsi:type="dcterms:W3CDTF">2022-03-02T16:17:00Z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0d11092-50c9-4e74-84b5-b1af078dc3d0_Enabled">
    <vt:lpwstr>True</vt:lpwstr>
  </property>
  <property fmtid="{D5CDD505-2E9C-101B-9397-08002B2CF9AE}" pid="3" name="MSIP_Label_b0d11092-50c9-4e74-84b5-b1af078dc3d0_SiteId">
    <vt:lpwstr>97c01ef8-0264-4eef-9c08-fb4a9ba1c0db</vt:lpwstr>
  </property>
  <property fmtid="{D5CDD505-2E9C-101B-9397-08002B2CF9AE}" pid="4" name="MSIP_Label_b0d11092-50c9-4e74-84b5-b1af078dc3d0_Ref">
    <vt:lpwstr>https://api.informationprotection.azure.com/api/97c01ef8-0264-4eef-9c08-fb4a9ba1c0db</vt:lpwstr>
  </property>
  <property fmtid="{D5CDD505-2E9C-101B-9397-08002B2CF9AE}" pid="5" name="MSIP_Label_b0d11092-50c9-4e74-84b5-b1af078dc3d0_Owner">
    <vt:lpwstr>kernl@mnb.hu</vt:lpwstr>
  </property>
  <property fmtid="{D5CDD505-2E9C-101B-9397-08002B2CF9AE}" pid="6" name="MSIP_Label_b0d11092-50c9-4e74-84b5-b1af078dc3d0_SetDate">
    <vt:lpwstr>2019-01-31T15:15:42.7772016+01:00</vt:lpwstr>
  </property>
  <property fmtid="{D5CDD505-2E9C-101B-9397-08002B2CF9AE}" pid="7" name="MSIP_Label_b0d11092-50c9-4e74-84b5-b1af078dc3d0_Name">
    <vt:lpwstr>Protected</vt:lpwstr>
  </property>
  <property fmtid="{D5CDD505-2E9C-101B-9397-08002B2CF9AE}" pid="8" name="MSIP_Label_b0d11092-50c9-4e74-84b5-b1af078dc3d0_Application">
    <vt:lpwstr>Microsoft Azure Information Protection</vt:lpwstr>
  </property>
  <property fmtid="{D5CDD505-2E9C-101B-9397-08002B2CF9AE}" pid="9" name="MSIP_Label_b0d11092-50c9-4e74-84b5-b1af078dc3d0_Extended_MSFT_Method">
    <vt:lpwstr>Automatic</vt:lpwstr>
  </property>
  <property fmtid="{D5CDD505-2E9C-101B-9397-08002B2CF9AE}" pid="10" name="Sensitivity">
    <vt:lpwstr>Protected</vt:lpwstr>
  </property>
  <property fmtid="{D5CDD505-2E9C-101B-9397-08002B2CF9AE}" pid="11" name="Érvényességi idő">
    <vt:filetime>2025-09-14T08:23:34Z</vt:filetime>
  </property>
  <property fmtid="{D5CDD505-2E9C-101B-9397-08002B2CF9AE}" pid="12" name="Érvényességet beállító">
    <vt:lpwstr>kernl</vt:lpwstr>
  </property>
  <property fmtid="{D5CDD505-2E9C-101B-9397-08002B2CF9AE}" pid="13" name="Érvényességi idő első beállítása">
    <vt:filetime>2020-09-14T08:23:34Z</vt:filetime>
  </property>
</Properties>
</file>